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B26FB" w:rsidRPr="006E2022" w:rsidRDefault="00385CA1" w:rsidP="00D37B21">
      <w:pPr>
        <w:spacing w:line="360" w:lineRule="auto"/>
        <w:jc w:val="center"/>
        <w:rPr>
          <w:b/>
          <w:kern w:val="0"/>
          <w:sz w:val="32"/>
          <w:szCs w:val="32"/>
        </w:rPr>
      </w:pPr>
      <w:r w:rsidRPr="006E2022">
        <w:rPr>
          <w:b/>
          <w:kern w:val="0"/>
          <w:sz w:val="32"/>
          <w:szCs w:val="32"/>
        </w:rPr>
        <w:t>《</w:t>
      </w:r>
      <w:r w:rsidR="00643F62" w:rsidRPr="006E2022">
        <w:rPr>
          <w:b/>
          <w:kern w:val="0"/>
          <w:sz w:val="32"/>
          <w:szCs w:val="32"/>
        </w:rPr>
        <w:t>绿色锻造评价技术规范</w:t>
      </w:r>
      <w:r w:rsidRPr="006E2022">
        <w:rPr>
          <w:b/>
          <w:kern w:val="0"/>
          <w:sz w:val="32"/>
          <w:szCs w:val="32"/>
        </w:rPr>
        <w:t>》编制说明</w:t>
      </w:r>
    </w:p>
    <w:p w:rsidR="00385CA1" w:rsidRPr="006E2022" w:rsidRDefault="00DB26FB" w:rsidP="00D37B21">
      <w:pPr>
        <w:shd w:val="clear" w:color="auto" w:fill="FFFFFF"/>
        <w:spacing w:line="360" w:lineRule="auto"/>
        <w:jc w:val="center"/>
        <w:rPr>
          <w:b/>
          <w:kern w:val="0"/>
          <w:sz w:val="32"/>
          <w:szCs w:val="32"/>
        </w:rPr>
      </w:pPr>
      <w:r w:rsidRPr="006E2022">
        <w:rPr>
          <w:b/>
          <w:kern w:val="0"/>
          <w:sz w:val="32"/>
          <w:szCs w:val="32"/>
        </w:rPr>
        <w:t>（</w:t>
      </w:r>
      <w:r w:rsidR="00942C76" w:rsidRPr="006E2022">
        <w:rPr>
          <w:b/>
          <w:kern w:val="0"/>
          <w:sz w:val="32"/>
          <w:szCs w:val="32"/>
        </w:rPr>
        <w:t>征求意见</w:t>
      </w:r>
      <w:r w:rsidR="003351A9" w:rsidRPr="006E2022">
        <w:rPr>
          <w:b/>
          <w:kern w:val="0"/>
          <w:sz w:val="32"/>
          <w:szCs w:val="32"/>
        </w:rPr>
        <w:t>稿</w:t>
      </w:r>
      <w:r w:rsidRPr="006E2022">
        <w:rPr>
          <w:b/>
          <w:kern w:val="0"/>
          <w:sz w:val="32"/>
          <w:szCs w:val="32"/>
        </w:rPr>
        <w:t>）</w:t>
      </w:r>
    </w:p>
    <w:p w:rsidR="00134A41" w:rsidRPr="006E2022" w:rsidRDefault="00134A41" w:rsidP="008004B4">
      <w:pPr>
        <w:shd w:val="clear" w:color="auto" w:fill="FFFFFF"/>
        <w:spacing w:beforeLines="50" w:before="156" w:line="360" w:lineRule="auto"/>
        <w:rPr>
          <w:rFonts w:eastAsiaTheme="minorEastAsia"/>
          <w:b/>
          <w:kern w:val="0"/>
          <w:sz w:val="24"/>
        </w:rPr>
      </w:pPr>
      <w:r w:rsidRPr="006E2022">
        <w:rPr>
          <w:rFonts w:eastAsiaTheme="minorEastAsia"/>
          <w:b/>
          <w:kern w:val="0"/>
          <w:sz w:val="24"/>
        </w:rPr>
        <w:t>一、工作简况</w:t>
      </w:r>
      <w:r w:rsidR="00FD3620" w:rsidRPr="006E2022">
        <w:rPr>
          <w:rFonts w:eastAsiaTheme="minorEastAsia"/>
          <w:b/>
          <w:kern w:val="0"/>
          <w:sz w:val="24"/>
        </w:rPr>
        <w:t xml:space="preserve"> </w:t>
      </w:r>
    </w:p>
    <w:p w:rsidR="006D2C71" w:rsidRPr="006E2022" w:rsidRDefault="00FD3620" w:rsidP="00620855">
      <w:pPr>
        <w:shd w:val="clear" w:color="auto" w:fill="FFFFFF"/>
        <w:spacing w:beforeLines="50" w:before="156" w:line="360" w:lineRule="auto"/>
        <w:ind w:firstLineChars="200" w:firstLine="482"/>
        <w:rPr>
          <w:rFonts w:eastAsiaTheme="minorEastAsia"/>
          <w:b/>
          <w:kern w:val="0"/>
          <w:sz w:val="24"/>
        </w:rPr>
      </w:pPr>
      <w:r w:rsidRPr="006E2022">
        <w:rPr>
          <w:rFonts w:eastAsiaTheme="minorEastAsia"/>
          <w:b/>
          <w:kern w:val="0"/>
          <w:sz w:val="24"/>
        </w:rPr>
        <w:t xml:space="preserve">1. </w:t>
      </w:r>
      <w:r w:rsidR="006D2C71" w:rsidRPr="006E2022">
        <w:rPr>
          <w:rFonts w:eastAsiaTheme="minorEastAsia"/>
          <w:b/>
          <w:kern w:val="0"/>
          <w:sz w:val="24"/>
        </w:rPr>
        <w:t>任务来源</w:t>
      </w:r>
    </w:p>
    <w:p w:rsidR="001E478B" w:rsidRPr="006E2022" w:rsidRDefault="001E478B" w:rsidP="00DD10A3">
      <w:pPr>
        <w:shd w:val="clear" w:color="auto" w:fill="FFFFFF"/>
        <w:spacing w:line="360" w:lineRule="auto"/>
        <w:ind w:firstLineChars="200" w:firstLine="480"/>
        <w:rPr>
          <w:sz w:val="24"/>
        </w:rPr>
      </w:pPr>
      <w:r w:rsidRPr="006E2022">
        <w:rPr>
          <w:sz w:val="24"/>
        </w:rPr>
        <w:t>本项目是根据</w:t>
      </w:r>
      <w:r w:rsidR="00942C76" w:rsidRPr="006E2022">
        <w:rPr>
          <w:sz w:val="24"/>
        </w:rPr>
        <w:t>2021</w:t>
      </w:r>
      <w:r w:rsidR="00942C76" w:rsidRPr="006E2022">
        <w:rPr>
          <w:sz w:val="24"/>
        </w:rPr>
        <w:t>年第三批中国机械工业联合会团体标准制修订计划（</w:t>
      </w:r>
      <w:r w:rsidR="00643F62" w:rsidRPr="006E2022">
        <w:rPr>
          <w:sz w:val="24"/>
        </w:rPr>
        <w:t>机械标</w:t>
      </w:r>
      <w:r w:rsidR="00942C76" w:rsidRPr="006E2022">
        <w:rPr>
          <w:sz w:val="24"/>
        </w:rPr>
        <w:t>[2021]98</w:t>
      </w:r>
      <w:r w:rsidR="00942C76" w:rsidRPr="006E2022">
        <w:rPr>
          <w:sz w:val="24"/>
        </w:rPr>
        <w:t>号，计划编号</w:t>
      </w:r>
      <w:r w:rsidR="00942C76" w:rsidRPr="006E2022">
        <w:rPr>
          <w:sz w:val="24"/>
        </w:rPr>
        <w:t>20210303</w:t>
      </w:r>
      <w:r w:rsidR="00942C76" w:rsidRPr="006E2022">
        <w:rPr>
          <w:sz w:val="24"/>
        </w:rPr>
        <w:t>，项目名称</w:t>
      </w:r>
      <w:r w:rsidR="00942C76" w:rsidRPr="006E2022">
        <w:rPr>
          <w:sz w:val="24"/>
        </w:rPr>
        <w:t>“</w:t>
      </w:r>
      <w:r w:rsidR="00942C76" w:rsidRPr="006E2022">
        <w:rPr>
          <w:sz w:val="24"/>
        </w:rPr>
        <w:t>绿色锻造评价技术规范</w:t>
      </w:r>
      <w:r w:rsidR="00942C76" w:rsidRPr="006E2022">
        <w:rPr>
          <w:sz w:val="24"/>
        </w:rPr>
        <w:t>”</w:t>
      </w:r>
      <w:r w:rsidR="00736C4A" w:rsidRPr="006E2022">
        <w:rPr>
          <w:sz w:val="24"/>
        </w:rPr>
        <w:t>）</w:t>
      </w:r>
      <w:r w:rsidR="00942C76" w:rsidRPr="006E2022">
        <w:rPr>
          <w:sz w:val="24"/>
        </w:rPr>
        <w:t>进行制定</w:t>
      </w:r>
      <w:r w:rsidRPr="006E2022">
        <w:rPr>
          <w:sz w:val="24"/>
        </w:rPr>
        <w:t>，主要起草单位：</w:t>
      </w:r>
      <w:r w:rsidR="003351A9" w:rsidRPr="006E2022">
        <w:rPr>
          <w:sz w:val="24"/>
        </w:rPr>
        <w:t>东风锻造有限公司</w:t>
      </w:r>
      <w:r w:rsidR="00585AB8" w:rsidRPr="006E2022">
        <w:rPr>
          <w:sz w:val="24"/>
        </w:rPr>
        <w:t>、</w:t>
      </w:r>
      <w:r w:rsidR="003351A9" w:rsidRPr="006E2022">
        <w:rPr>
          <w:sz w:val="24"/>
        </w:rPr>
        <w:t>江苏太平洋精锻科技股份有限公司</w:t>
      </w:r>
      <w:r w:rsidR="00585AB8" w:rsidRPr="006E2022">
        <w:rPr>
          <w:sz w:val="24"/>
        </w:rPr>
        <w:t>、</w:t>
      </w:r>
      <w:r w:rsidR="003351A9" w:rsidRPr="006E2022">
        <w:rPr>
          <w:sz w:val="24"/>
        </w:rPr>
        <w:t>北京机电研究所有限公司</w:t>
      </w:r>
      <w:r w:rsidR="00585AB8" w:rsidRPr="006E2022">
        <w:rPr>
          <w:sz w:val="24"/>
        </w:rPr>
        <w:t>、</w:t>
      </w:r>
      <w:r w:rsidR="003351A9" w:rsidRPr="006E2022">
        <w:rPr>
          <w:sz w:val="24"/>
        </w:rPr>
        <w:t>贵州安大航空锻造有限责任公司</w:t>
      </w:r>
      <w:r w:rsidR="00585AB8" w:rsidRPr="006E2022">
        <w:rPr>
          <w:sz w:val="24"/>
        </w:rPr>
        <w:t>、</w:t>
      </w:r>
      <w:r w:rsidR="003351A9" w:rsidRPr="006E2022">
        <w:rPr>
          <w:sz w:val="24"/>
        </w:rPr>
        <w:t>内蒙古北方重工业集团有限公司</w:t>
      </w:r>
      <w:r w:rsidR="00585AB8" w:rsidRPr="006E2022">
        <w:rPr>
          <w:sz w:val="24"/>
        </w:rPr>
        <w:t>、</w:t>
      </w:r>
      <w:r w:rsidR="003351A9" w:rsidRPr="006E2022">
        <w:rPr>
          <w:sz w:val="24"/>
        </w:rPr>
        <w:t>湖北三环锻造有限公司</w:t>
      </w:r>
      <w:r w:rsidR="00585AB8" w:rsidRPr="006E2022">
        <w:rPr>
          <w:sz w:val="24"/>
        </w:rPr>
        <w:t>、</w:t>
      </w:r>
      <w:r w:rsidR="003351A9" w:rsidRPr="006E2022">
        <w:rPr>
          <w:sz w:val="24"/>
        </w:rPr>
        <w:t>一汽锻造（吉林）有限公司</w:t>
      </w:r>
      <w:r w:rsidR="00585AB8" w:rsidRPr="006E2022">
        <w:rPr>
          <w:sz w:val="24"/>
        </w:rPr>
        <w:t>、</w:t>
      </w:r>
      <w:r w:rsidR="003351A9" w:rsidRPr="006E2022">
        <w:rPr>
          <w:sz w:val="24"/>
        </w:rPr>
        <w:t>贵州航宇科技发展股份有限公司</w:t>
      </w:r>
      <w:r w:rsidR="00585AB8" w:rsidRPr="006E2022">
        <w:rPr>
          <w:sz w:val="24"/>
        </w:rPr>
        <w:t>、</w:t>
      </w:r>
      <w:r w:rsidR="003351A9" w:rsidRPr="006E2022">
        <w:rPr>
          <w:sz w:val="24"/>
        </w:rPr>
        <w:t>河北东安精工股份有限公司</w:t>
      </w:r>
      <w:r w:rsidR="00585AB8" w:rsidRPr="006E2022">
        <w:rPr>
          <w:sz w:val="24"/>
        </w:rPr>
        <w:t>、</w:t>
      </w:r>
      <w:r w:rsidR="003351A9" w:rsidRPr="006E2022">
        <w:rPr>
          <w:sz w:val="24"/>
        </w:rPr>
        <w:t>江苏龙城精锻</w:t>
      </w:r>
      <w:r w:rsidR="00517BF0" w:rsidRPr="006E2022">
        <w:rPr>
          <w:sz w:val="24"/>
        </w:rPr>
        <w:t>集团</w:t>
      </w:r>
      <w:r w:rsidR="003351A9" w:rsidRPr="006E2022">
        <w:rPr>
          <w:sz w:val="24"/>
        </w:rPr>
        <w:t>有限公司</w:t>
      </w:r>
      <w:r w:rsidR="00585AB8" w:rsidRPr="006E2022">
        <w:rPr>
          <w:sz w:val="24"/>
        </w:rPr>
        <w:t>、</w:t>
      </w:r>
      <w:r w:rsidR="003351A9" w:rsidRPr="006E2022">
        <w:rPr>
          <w:sz w:val="24"/>
        </w:rPr>
        <w:t>江苏森威精锻有限公司</w:t>
      </w:r>
      <w:r w:rsidR="00585AB8" w:rsidRPr="006E2022">
        <w:rPr>
          <w:sz w:val="24"/>
        </w:rPr>
        <w:t>、</w:t>
      </w:r>
      <w:r w:rsidR="003351A9" w:rsidRPr="006E2022">
        <w:rPr>
          <w:sz w:val="24"/>
        </w:rPr>
        <w:t>芜湖禾田汽车工业有限公司</w:t>
      </w:r>
      <w:r w:rsidR="00585AB8" w:rsidRPr="006E2022">
        <w:rPr>
          <w:sz w:val="24"/>
        </w:rPr>
        <w:t>、</w:t>
      </w:r>
      <w:r w:rsidR="003351A9" w:rsidRPr="006E2022">
        <w:rPr>
          <w:sz w:val="24"/>
        </w:rPr>
        <w:t>洛阳智能农业装备研究院有限公司</w:t>
      </w:r>
      <w:r w:rsidR="00585AB8" w:rsidRPr="006E2022">
        <w:rPr>
          <w:sz w:val="24"/>
        </w:rPr>
        <w:t>、</w:t>
      </w:r>
      <w:r w:rsidR="003351A9" w:rsidRPr="006E2022">
        <w:rPr>
          <w:sz w:val="24"/>
        </w:rPr>
        <w:t>江苏威鹰机械有限公司</w:t>
      </w:r>
      <w:r w:rsidR="00585AB8" w:rsidRPr="006E2022">
        <w:rPr>
          <w:sz w:val="24"/>
        </w:rPr>
        <w:t>、</w:t>
      </w:r>
      <w:r w:rsidR="00EF31F2" w:rsidRPr="006E2022">
        <w:rPr>
          <w:sz w:val="24"/>
        </w:rPr>
        <w:t>金马工业集团股份有限公司</w:t>
      </w:r>
      <w:r w:rsidR="00585AB8" w:rsidRPr="006E2022">
        <w:rPr>
          <w:sz w:val="24"/>
        </w:rPr>
        <w:t>、</w:t>
      </w:r>
      <w:r w:rsidR="00EF31F2" w:rsidRPr="006E2022">
        <w:rPr>
          <w:sz w:val="24"/>
        </w:rPr>
        <w:t>邯郸峰驰精密制造有限公司</w:t>
      </w:r>
      <w:r w:rsidR="00BD32E5" w:rsidRPr="006E2022">
        <w:rPr>
          <w:sz w:val="24"/>
        </w:rPr>
        <w:t>、重庆大江杰信锻造有限公司</w:t>
      </w:r>
      <w:r w:rsidR="00E81284" w:rsidRPr="006E2022">
        <w:rPr>
          <w:sz w:val="24"/>
        </w:rPr>
        <w:t>，计划应完成时间为</w:t>
      </w:r>
      <w:r w:rsidR="00E81284" w:rsidRPr="006E2022">
        <w:rPr>
          <w:sz w:val="24"/>
        </w:rPr>
        <w:t>202</w:t>
      </w:r>
      <w:r w:rsidR="00942C76" w:rsidRPr="006E2022">
        <w:rPr>
          <w:sz w:val="24"/>
        </w:rPr>
        <w:t>2</w:t>
      </w:r>
      <w:r w:rsidR="00E81284" w:rsidRPr="006E2022">
        <w:rPr>
          <w:sz w:val="24"/>
        </w:rPr>
        <w:t>年</w:t>
      </w:r>
      <w:r w:rsidRPr="006E2022">
        <w:rPr>
          <w:sz w:val="24"/>
        </w:rPr>
        <w:t>。</w:t>
      </w:r>
    </w:p>
    <w:p w:rsidR="00666E7A" w:rsidRPr="006E2022" w:rsidRDefault="00FD3620" w:rsidP="00142C41">
      <w:pPr>
        <w:spacing w:line="360" w:lineRule="auto"/>
        <w:ind w:firstLineChars="202" w:firstLine="487"/>
        <w:rPr>
          <w:rFonts w:eastAsiaTheme="minorEastAsia"/>
          <w:b/>
          <w:sz w:val="24"/>
        </w:rPr>
      </w:pPr>
      <w:r w:rsidRPr="006E2022">
        <w:rPr>
          <w:rFonts w:eastAsiaTheme="minorEastAsia"/>
          <w:b/>
          <w:sz w:val="24"/>
        </w:rPr>
        <w:t xml:space="preserve">2. </w:t>
      </w:r>
      <w:r w:rsidRPr="006E2022">
        <w:rPr>
          <w:rFonts w:eastAsiaTheme="minorEastAsia"/>
          <w:b/>
          <w:sz w:val="24"/>
        </w:rPr>
        <w:t>主要工作过程</w:t>
      </w:r>
    </w:p>
    <w:p w:rsidR="00EE2A02" w:rsidRPr="006E2022" w:rsidRDefault="006D2C71" w:rsidP="00942C76">
      <w:pPr>
        <w:spacing w:line="360" w:lineRule="auto"/>
        <w:ind w:firstLineChars="202" w:firstLine="487"/>
        <w:rPr>
          <w:sz w:val="24"/>
        </w:rPr>
      </w:pPr>
      <w:r w:rsidRPr="006E2022">
        <w:rPr>
          <w:rFonts w:eastAsiaTheme="minorEastAsia"/>
          <w:b/>
          <w:kern w:val="0"/>
          <w:sz w:val="24"/>
        </w:rPr>
        <w:t>起草阶段：</w:t>
      </w:r>
      <w:r w:rsidR="00942C76" w:rsidRPr="006E2022">
        <w:rPr>
          <w:sz w:val="24"/>
        </w:rPr>
        <w:t>计划下达后</w:t>
      </w:r>
      <w:r w:rsidR="00EE2A02" w:rsidRPr="006E2022">
        <w:rPr>
          <w:sz w:val="24"/>
        </w:rPr>
        <w:t>，在全国锻压标准化技术委员会（以下简称</w:t>
      </w:r>
      <w:r w:rsidR="00EE2A02" w:rsidRPr="006E2022">
        <w:rPr>
          <w:sz w:val="24"/>
        </w:rPr>
        <w:t>“</w:t>
      </w:r>
      <w:r w:rsidR="00EE2A02" w:rsidRPr="006E2022">
        <w:rPr>
          <w:sz w:val="24"/>
        </w:rPr>
        <w:t>锻标委</w:t>
      </w:r>
      <w:r w:rsidR="00EE2A02" w:rsidRPr="006E2022">
        <w:rPr>
          <w:sz w:val="24"/>
        </w:rPr>
        <w:t>”</w:t>
      </w:r>
      <w:r w:rsidR="00EE2A02" w:rsidRPr="006E2022">
        <w:rPr>
          <w:sz w:val="24"/>
        </w:rPr>
        <w:t>）的组织下，成立了由</w:t>
      </w:r>
      <w:r w:rsidR="00585AB8" w:rsidRPr="006E2022">
        <w:rPr>
          <w:sz w:val="24"/>
        </w:rPr>
        <w:t>东风锻造有限公司、江苏太平洋精锻科技股份有限公司、北京机电研究所有限公司、贵州安大航空锻造有限责任公司、内蒙古北方重工业集团有限公司、湖北三环锻造有限公司、一汽锻造（吉林）有限公司、贵州航宇科技发展股份有限公司、河北东安精工股份有限公司、江苏龙城精锻</w:t>
      </w:r>
      <w:r w:rsidR="00517BF0" w:rsidRPr="006E2022">
        <w:rPr>
          <w:sz w:val="24"/>
        </w:rPr>
        <w:t>集团</w:t>
      </w:r>
      <w:r w:rsidR="00585AB8" w:rsidRPr="006E2022">
        <w:rPr>
          <w:sz w:val="24"/>
        </w:rPr>
        <w:t>有限公司、江苏森威精锻有限公司、芜湖禾田汽车工业有限公司、洛阳智能农业装备研究院有限公司、江苏威鹰机械有限公司、金马工业集团股份有限公司、邯郸峰驰精密制造有限公司</w:t>
      </w:r>
      <w:r w:rsidR="00BD32E5" w:rsidRPr="006E2022">
        <w:rPr>
          <w:sz w:val="24"/>
        </w:rPr>
        <w:t>、重庆大江杰信锻造有限公司</w:t>
      </w:r>
      <w:r w:rsidR="00EE2A02" w:rsidRPr="006E2022">
        <w:rPr>
          <w:sz w:val="24"/>
        </w:rPr>
        <w:t>组成的标准起草工作组。</w:t>
      </w:r>
      <w:r w:rsidR="00942C76" w:rsidRPr="006E2022">
        <w:rPr>
          <w:sz w:val="24"/>
        </w:rPr>
        <w:t>2021</w:t>
      </w:r>
      <w:r w:rsidR="00942C76" w:rsidRPr="006E2022">
        <w:rPr>
          <w:sz w:val="24"/>
        </w:rPr>
        <w:t>年</w:t>
      </w:r>
      <w:r w:rsidR="00942C76" w:rsidRPr="006E2022">
        <w:rPr>
          <w:sz w:val="24"/>
        </w:rPr>
        <w:t>7</w:t>
      </w:r>
      <w:r w:rsidR="00942C76" w:rsidRPr="006E2022">
        <w:rPr>
          <w:sz w:val="24"/>
        </w:rPr>
        <w:t>月</w:t>
      </w:r>
      <w:r w:rsidR="00942C76" w:rsidRPr="006E2022">
        <w:rPr>
          <w:sz w:val="24"/>
        </w:rPr>
        <w:t>-12</w:t>
      </w:r>
      <w:r w:rsidR="00942C76" w:rsidRPr="006E2022">
        <w:rPr>
          <w:sz w:val="24"/>
        </w:rPr>
        <w:t>月，</w:t>
      </w:r>
      <w:r w:rsidR="00EE2A02" w:rsidRPr="006E2022">
        <w:rPr>
          <w:sz w:val="24"/>
        </w:rPr>
        <w:t>标准起草工作组先后</w:t>
      </w:r>
      <w:r w:rsidR="008C75D3" w:rsidRPr="006E2022">
        <w:rPr>
          <w:sz w:val="24"/>
        </w:rPr>
        <w:t>与</w:t>
      </w:r>
      <w:r w:rsidR="00566B7E" w:rsidRPr="006E2022">
        <w:rPr>
          <w:sz w:val="24"/>
        </w:rPr>
        <w:t>湖北、江苏、北京、贵州、内蒙</w:t>
      </w:r>
      <w:r w:rsidR="00EE2A02" w:rsidRPr="006E2022">
        <w:rPr>
          <w:sz w:val="24"/>
        </w:rPr>
        <w:t>等地的有关科研院所、大专院校、生产企业进行了</w:t>
      </w:r>
      <w:r w:rsidR="008C75D3" w:rsidRPr="006E2022">
        <w:rPr>
          <w:sz w:val="24"/>
        </w:rPr>
        <w:t>交流、讨论</w:t>
      </w:r>
      <w:r w:rsidR="00EE2A02" w:rsidRPr="006E2022">
        <w:rPr>
          <w:sz w:val="24"/>
        </w:rPr>
        <w:t>，</w:t>
      </w:r>
      <w:r w:rsidR="00A064CC" w:rsidRPr="006E2022">
        <w:rPr>
          <w:sz w:val="24"/>
        </w:rPr>
        <w:t>依据</w:t>
      </w:r>
      <w:r w:rsidR="00566B7E" w:rsidRPr="006E2022">
        <w:rPr>
          <w:sz w:val="24"/>
        </w:rPr>
        <w:t>东风锻造</w:t>
      </w:r>
      <w:r w:rsidR="00EE2A02" w:rsidRPr="006E2022">
        <w:rPr>
          <w:sz w:val="24"/>
        </w:rPr>
        <w:t>有限公司等生产企业多年来</w:t>
      </w:r>
      <w:r w:rsidR="00A064CC" w:rsidRPr="006E2022">
        <w:rPr>
          <w:sz w:val="24"/>
        </w:rPr>
        <w:t>积累</w:t>
      </w:r>
      <w:r w:rsidR="00EE2A02" w:rsidRPr="006E2022">
        <w:rPr>
          <w:sz w:val="24"/>
        </w:rPr>
        <w:t>的生产经验</w:t>
      </w:r>
      <w:r w:rsidR="00A064CC" w:rsidRPr="006E2022">
        <w:rPr>
          <w:sz w:val="24"/>
        </w:rPr>
        <w:t>、数据</w:t>
      </w:r>
      <w:r w:rsidR="00EE2A02" w:rsidRPr="006E2022">
        <w:rPr>
          <w:sz w:val="24"/>
        </w:rPr>
        <w:t>和资料，结合我国</w:t>
      </w:r>
      <w:r w:rsidR="00A064CC" w:rsidRPr="006E2022">
        <w:rPr>
          <w:sz w:val="24"/>
        </w:rPr>
        <w:t>的</w:t>
      </w:r>
      <w:r w:rsidR="00EE2A02" w:rsidRPr="006E2022">
        <w:rPr>
          <w:sz w:val="24"/>
        </w:rPr>
        <w:t>标准体系、编写要求和有关规定</w:t>
      </w:r>
      <w:r w:rsidR="00A064CC" w:rsidRPr="006E2022">
        <w:rPr>
          <w:sz w:val="24"/>
        </w:rPr>
        <w:t>，</w:t>
      </w:r>
      <w:r w:rsidR="00EE2A02" w:rsidRPr="006E2022">
        <w:rPr>
          <w:sz w:val="24"/>
        </w:rPr>
        <w:t>形成了标准的</w:t>
      </w:r>
      <w:r w:rsidR="00942C76" w:rsidRPr="006E2022">
        <w:rPr>
          <w:sz w:val="24"/>
        </w:rPr>
        <w:t>草案；</w:t>
      </w:r>
      <w:r w:rsidR="00942C76" w:rsidRPr="006E2022">
        <w:rPr>
          <w:sz w:val="24"/>
        </w:rPr>
        <w:t>2022</w:t>
      </w:r>
      <w:r w:rsidR="00942C76" w:rsidRPr="006E2022">
        <w:rPr>
          <w:sz w:val="24"/>
        </w:rPr>
        <w:t>年</w:t>
      </w:r>
      <w:r w:rsidR="00942C76" w:rsidRPr="006E2022">
        <w:rPr>
          <w:sz w:val="24"/>
        </w:rPr>
        <w:t>1</w:t>
      </w:r>
      <w:r w:rsidR="00942C76" w:rsidRPr="006E2022">
        <w:rPr>
          <w:sz w:val="24"/>
        </w:rPr>
        <w:t>月</w:t>
      </w:r>
      <w:r w:rsidR="00A064CC" w:rsidRPr="006E2022">
        <w:rPr>
          <w:sz w:val="24"/>
        </w:rPr>
        <w:t>18</w:t>
      </w:r>
      <w:r w:rsidR="00A064CC" w:rsidRPr="006E2022">
        <w:rPr>
          <w:sz w:val="24"/>
        </w:rPr>
        <w:t>日</w:t>
      </w:r>
      <w:r w:rsidR="00942C76" w:rsidRPr="006E2022">
        <w:rPr>
          <w:sz w:val="24"/>
        </w:rPr>
        <w:t>，</w:t>
      </w:r>
      <w:r w:rsidR="006A38B2" w:rsidRPr="006E2022">
        <w:rPr>
          <w:sz w:val="24"/>
        </w:rPr>
        <w:t>组织召开了起草工作组会议进行讨论，</w:t>
      </w:r>
      <w:r w:rsidR="00942C76" w:rsidRPr="006E2022">
        <w:rPr>
          <w:sz w:val="24"/>
        </w:rPr>
        <w:t>对标准草案进一步完善，</w:t>
      </w:r>
      <w:r w:rsidR="00C54BBD" w:rsidRPr="006E2022">
        <w:rPr>
          <w:sz w:val="24"/>
        </w:rPr>
        <w:t>于</w:t>
      </w:r>
      <w:r w:rsidR="00C54BBD" w:rsidRPr="006E2022">
        <w:rPr>
          <w:sz w:val="24"/>
        </w:rPr>
        <w:t>2022</w:t>
      </w:r>
      <w:r w:rsidR="00C54BBD" w:rsidRPr="006E2022">
        <w:rPr>
          <w:sz w:val="24"/>
        </w:rPr>
        <w:t>年</w:t>
      </w:r>
      <w:r w:rsidR="00C54BBD" w:rsidRPr="006E2022">
        <w:rPr>
          <w:sz w:val="24"/>
        </w:rPr>
        <w:t>3</w:t>
      </w:r>
      <w:r w:rsidR="00C54BBD" w:rsidRPr="006E2022">
        <w:rPr>
          <w:sz w:val="24"/>
        </w:rPr>
        <w:t>月</w:t>
      </w:r>
      <w:r w:rsidR="00942C76" w:rsidRPr="006E2022">
        <w:rPr>
          <w:sz w:val="24"/>
        </w:rPr>
        <w:t>形成了征求意见稿。</w:t>
      </w:r>
    </w:p>
    <w:p w:rsidR="00DB5B0E" w:rsidRPr="006E2022" w:rsidRDefault="00DB5B0E" w:rsidP="00942C76">
      <w:pPr>
        <w:spacing w:line="360" w:lineRule="auto"/>
        <w:ind w:firstLineChars="202" w:firstLine="487"/>
        <w:rPr>
          <w:rFonts w:eastAsiaTheme="minorEastAsia"/>
          <w:b/>
          <w:kern w:val="0"/>
          <w:sz w:val="24"/>
        </w:rPr>
      </w:pPr>
    </w:p>
    <w:p w:rsidR="00971926" w:rsidRPr="006E2022" w:rsidRDefault="00666E7A" w:rsidP="00620855">
      <w:pPr>
        <w:shd w:val="clear" w:color="auto" w:fill="FFFFFF"/>
        <w:spacing w:beforeLines="50" w:before="156" w:line="360" w:lineRule="auto"/>
        <w:ind w:firstLineChars="200" w:firstLine="482"/>
        <w:rPr>
          <w:rFonts w:eastAsiaTheme="minorEastAsia"/>
          <w:b/>
          <w:sz w:val="24"/>
        </w:rPr>
      </w:pPr>
      <w:r w:rsidRPr="006E2022">
        <w:rPr>
          <w:rFonts w:eastAsiaTheme="minorEastAsia"/>
          <w:b/>
          <w:sz w:val="24"/>
        </w:rPr>
        <w:lastRenderedPageBreak/>
        <w:t xml:space="preserve">3. </w:t>
      </w:r>
      <w:r w:rsidRPr="006E2022">
        <w:rPr>
          <w:rFonts w:eastAsiaTheme="minorEastAsia"/>
          <w:b/>
          <w:sz w:val="24"/>
        </w:rPr>
        <w:t>主要参加单位和工作组成员及其所做的工作等</w:t>
      </w:r>
    </w:p>
    <w:p w:rsidR="00971926" w:rsidRDefault="00971926" w:rsidP="00971926">
      <w:pPr>
        <w:shd w:val="clear" w:color="auto" w:fill="FFFFFF"/>
        <w:spacing w:line="360" w:lineRule="auto"/>
        <w:ind w:firstLineChars="200" w:firstLine="480"/>
        <w:contextualSpacing/>
        <w:rPr>
          <w:sz w:val="24"/>
        </w:rPr>
      </w:pPr>
      <w:r w:rsidRPr="006E2022">
        <w:rPr>
          <w:sz w:val="24"/>
        </w:rPr>
        <w:t>本标准由</w:t>
      </w:r>
      <w:r w:rsidR="00585AB8" w:rsidRPr="006E2022">
        <w:rPr>
          <w:sz w:val="24"/>
        </w:rPr>
        <w:t>东风锻造有限公司</w:t>
      </w:r>
      <w:r w:rsidR="00942C76" w:rsidRPr="006E2022">
        <w:rPr>
          <w:sz w:val="24"/>
        </w:rPr>
        <w:t>牵头起草。</w:t>
      </w:r>
      <w:r w:rsidR="00585AB8" w:rsidRPr="006E2022">
        <w:rPr>
          <w:sz w:val="24"/>
        </w:rPr>
        <w:t>江苏太平洋精锻科技股份有限公司、北京机电研究所有限公司、贵州安大航空锻造有限责任公司、内蒙古北方重工业集团有限公司、湖北三环锻造有限公司、一汽锻造（吉林）有限公司、贵州航宇科技发展股份有限公司、河北东安精工股份有限公司、江苏龙城精锻</w:t>
      </w:r>
      <w:r w:rsidR="00517BF0" w:rsidRPr="006E2022">
        <w:rPr>
          <w:sz w:val="24"/>
        </w:rPr>
        <w:t>集团</w:t>
      </w:r>
      <w:r w:rsidR="00585AB8" w:rsidRPr="006E2022">
        <w:rPr>
          <w:sz w:val="24"/>
        </w:rPr>
        <w:t>有限公司、江苏森威精锻有限公司、芜湖禾田汽车工业有限公司、洛阳智能农业装备研究院有限公司、江苏威鹰机械有限公司、金马工业集团股份有限公司、邯郸峰驰精密制造有限公司</w:t>
      </w:r>
      <w:r w:rsidR="000239EF" w:rsidRPr="006E2022">
        <w:rPr>
          <w:sz w:val="24"/>
        </w:rPr>
        <w:t>、重庆大江杰信锻造有限公司</w:t>
      </w:r>
      <w:r w:rsidR="00942C76" w:rsidRPr="006E2022">
        <w:rPr>
          <w:sz w:val="24"/>
        </w:rPr>
        <w:t>参与</w:t>
      </w:r>
      <w:r w:rsidRPr="006E2022">
        <w:rPr>
          <w:sz w:val="24"/>
        </w:rPr>
        <w:t>起草。</w:t>
      </w:r>
    </w:p>
    <w:p w:rsidR="00067F6D" w:rsidRDefault="00067F6D" w:rsidP="00067F6D">
      <w:pPr>
        <w:shd w:val="clear" w:color="auto" w:fill="FFFFFF"/>
        <w:spacing w:line="360" w:lineRule="auto"/>
        <w:ind w:firstLineChars="200" w:firstLine="480"/>
        <w:contextualSpacing/>
        <w:rPr>
          <w:kern w:val="0"/>
        </w:rPr>
      </w:pPr>
      <w:r>
        <w:rPr>
          <w:rFonts w:hAnsi="宋体" w:hint="eastAsia"/>
          <w:sz w:val="24"/>
        </w:rPr>
        <w:t>工作组</w:t>
      </w:r>
      <w:bookmarkStart w:id="0" w:name="_GoBack"/>
      <w:bookmarkEnd w:id="0"/>
      <w:r w:rsidRPr="00B857A5">
        <w:rPr>
          <w:rFonts w:hAnsi="宋体" w:hint="eastAsia"/>
          <w:sz w:val="24"/>
        </w:rPr>
        <w:t>成员</w:t>
      </w:r>
      <w:r w:rsidRPr="00497391">
        <w:rPr>
          <w:rFonts w:ascii="宋体" w:hAnsi="宋体" w:hint="eastAsia"/>
          <w:sz w:val="24"/>
        </w:rPr>
        <w:t>：吴玉坚、李环宇、夏汉关、周林、金红、王晓飞、孙建国、任胜利、邵光保、兰宝存、张华、张军改、王玲、龚爱军、潘琦俊、王云飞、张太良、赵昌德、刘博、董旭刚、赵业勤、魏巍、杨孝荣、许廷国、陈天赋、陈登鹤、杨良会、李昱、孙伟、陈荣、胡柏丽、郭志强、张扣宝、王春华、马丁丁、潘成海、葛金锋、曹世金。</w:t>
      </w:r>
    </w:p>
    <w:p w:rsidR="00067F6D" w:rsidRPr="00067F6D" w:rsidRDefault="00067F6D" w:rsidP="00067F6D">
      <w:pPr>
        <w:shd w:val="clear" w:color="auto" w:fill="FFFFFF"/>
        <w:spacing w:line="360" w:lineRule="auto"/>
        <w:ind w:firstLineChars="200" w:firstLine="480"/>
        <w:contextualSpacing/>
        <w:rPr>
          <w:rFonts w:ascii="宋体" w:hAnsi="宋体" w:cs="宋体" w:hint="eastAsia"/>
          <w:sz w:val="24"/>
        </w:rPr>
      </w:pPr>
      <w:r w:rsidRPr="00B857A5">
        <w:rPr>
          <w:rFonts w:ascii="宋体" w:hAnsi="宋体" w:cs="宋体" w:hint="eastAsia"/>
          <w:sz w:val="24"/>
        </w:rPr>
        <w:t>所做的工作：</w:t>
      </w:r>
      <w:r w:rsidRPr="00497391">
        <w:rPr>
          <w:rFonts w:ascii="宋体" w:hAnsi="宋体" w:hint="eastAsia"/>
          <w:sz w:val="24"/>
        </w:rPr>
        <w:t>吴玉坚、李环宇、夏汉关</w:t>
      </w:r>
      <w:r w:rsidRPr="00B857A5">
        <w:rPr>
          <w:rFonts w:ascii="宋体" w:hAnsi="宋体" w:cs="宋体" w:hint="eastAsia"/>
          <w:sz w:val="24"/>
        </w:rPr>
        <w:t>为主要起草人，负责本标准的方案制定、技术参数确定及标准</w:t>
      </w:r>
      <w:r>
        <w:rPr>
          <w:rFonts w:ascii="宋体" w:hAnsi="宋体" w:cs="宋体" w:hint="eastAsia"/>
          <w:sz w:val="24"/>
        </w:rPr>
        <w:t>内容</w:t>
      </w:r>
      <w:r w:rsidRPr="00B857A5">
        <w:rPr>
          <w:rFonts w:ascii="宋体" w:hAnsi="宋体" w:cs="宋体" w:hint="eastAsia"/>
          <w:sz w:val="24"/>
        </w:rPr>
        <w:t>编写工作，其中</w:t>
      </w:r>
      <w:r>
        <w:rPr>
          <w:rFonts w:ascii="宋体" w:hAnsi="宋体" w:cs="宋体" w:hint="eastAsia"/>
          <w:sz w:val="24"/>
        </w:rPr>
        <w:t>吴玉坚</w:t>
      </w:r>
      <w:r w:rsidRPr="00B857A5">
        <w:rPr>
          <w:rFonts w:ascii="宋体" w:hAnsi="宋体" w:cs="宋体" w:hint="eastAsia"/>
          <w:sz w:val="24"/>
        </w:rPr>
        <w:t>任起草工作组组长，全面协调标准起草工作；</w:t>
      </w:r>
      <w:r w:rsidRPr="00497391">
        <w:rPr>
          <w:rFonts w:ascii="宋体" w:hAnsi="宋体" w:hint="eastAsia"/>
          <w:sz w:val="24"/>
        </w:rPr>
        <w:t>周林、金红、王晓飞、孙建国、任胜利、邵光保、兰宝存、张华、张军改、王玲、龚爱军、潘琦俊、王云飞、张太良、赵昌德、刘博、董旭刚、赵业勤、魏巍、杨孝荣、许廷国、陈天赋</w:t>
      </w:r>
      <w:r w:rsidRPr="00B857A5">
        <w:rPr>
          <w:rFonts w:hAnsi="宋体" w:cs="Arial" w:hint="eastAsia"/>
          <w:sz w:val="24"/>
        </w:rPr>
        <w:t>负责标准资料的收集，查阅、分析国内外相关技术文献和资料，结合</w:t>
      </w:r>
      <w:r>
        <w:rPr>
          <w:rFonts w:hAnsi="宋体" w:cs="Arial" w:hint="eastAsia"/>
          <w:sz w:val="24"/>
        </w:rPr>
        <w:t>不同企业</w:t>
      </w:r>
      <w:r w:rsidRPr="00B857A5">
        <w:rPr>
          <w:rFonts w:hAnsi="宋体" w:cs="Arial" w:hint="eastAsia"/>
          <w:sz w:val="24"/>
        </w:rPr>
        <w:t>在生产实践中的应用，对</w:t>
      </w:r>
      <w:r>
        <w:rPr>
          <w:rFonts w:hAnsi="宋体" w:cs="Arial" w:hint="eastAsia"/>
          <w:sz w:val="24"/>
        </w:rPr>
        <w:t>绿色锻造技术的要求及评价</w:t>
      </w:r>
      <w:r w:rsidRPr="00B857A5">
        <w:rPr>
          <w:rFonts w:hAnsi="宋体" w:cs="Arial" w:hint="eastAsia"/>
          <w:sz w:val="24"/>
        </w:rPr>
        <w:t>进行研究和总结；</w:t>
      </w:r>
      <w:r w:rsidRPr="00497391">
        <w:rPr>
          <w:rFonts w:ascii="宋体" w:hAnsi="宋体" w:hint="eastAsia"/>
          <w:sz w:val="24"/>
        </w:rPr>
        <w:t>陈登鹤、杨良会、李昱、孙伟、陈荣、胡柏丽、郭志强、张扣宝、王春华、马丁丁、潘成海、葛金锋、曹世金</w:t>
      </w:r>
      <w:r w:rsidRPr="00B857A5">
        <w:rPr>
          <w:rFonts w:hint="eastAsia"/>
          <w:sz w:val="24"/>
        </w:rPr>
        <w:t>负责标准相关</w:t>
      </w:r>
      <w:r w:rsidRPr="00B857A5">
        <w:rPr>
          <w:rFonts w:ascii="宋体" w:hAnsi="宋体" w:cs="宋体" w:hint="eastAsia"/>
          <w:sz w:val="24"/>
        </w:rPr>
        <w:t>产品生产和使用情况的调研，对各方面的意见及建议进行归纳、分析，以及协助产品试验等工作。</w:t>
      </w:r>
    </w:p>
    <w:p w:rsidR="00385CA1" w:rsidRPr="006E2022" w:rsidRDefault="00AB3C90" w:rsidP="00B90B53">
      <w:pPr>
        <w:shd w:val="clear" w:color="auto" w:fill="FFFFFF"/>
        <w:spacing w:beforeLines="50" w:before="156" w:line="360" w:lineRule="auto"/>
        <w:rPr>
          <w:rFonts w:eastAsiaTheme="minorEastAsia"/>
          <w:b/>
          <w:kern w:val="0"/>
          <w:sz w:val="24"/>
        </w:rPr>
      </w:pPr>
      <w:r w:rsidRPr="006E2022">
        <w:rPr>
          <w:rFonts w:eastAsiaTheme="minorEastAsia"/>
          <w:b/>
          <w:kern w:val="0"/>
          <w:sz w:val="24"/>
        </w:rPr>
        <w:t>二、</w:t>
      </w:r>
      <w:r w:rsidR="00385CA1" w:rsidRPr="006E2022">
        <w:rPr>
          <w:rFonts w:eastAsiaTheme="minorEastAsia"/>
          <w:b/>
          <w:kern w:val="0"/>
          <w:sz w:val="24"/>
        </w:rPr>
        <w:t>标准编制原则</w:t>
      </w:r>
      <w:r w:rsidR="009967C9" w:rsidRPr="006E2022">
        <w:rPr>
          <w:rFonts w:eastAsiaTheme="minorEastAsia"/>
          <w:b/>
          <w:kern w:val="0"/>
          <w:sz w:val="24"/>
        </w:rPr>
        <w:t>、主要内容和解决的主要问题</w:t>
      </w:r>
    </w:p>
    <w:p w:rsidR="002947B7" w:rsidRPr="006E2022" w:rsidRDefault="00892ADB" w:rsidP="00620855">
      <w:pPr>
        <w:shd w:val="clear" w:color="auto" w:fill="FFFFFF"/>
        <w:spacing w:beforeLines="50" w:before="156" w:line="360" w:lineRule="auto"/>
        <w:ind w:firstLineChars="200" w:firstLine="482"/>
        <w:rPr>
          <w:rFonts w:eastAsiaTheme="minorEastAsia"/>
          <w:b/>
          <w:sz w:val="24"/>
        </w:rPr>
      </w:pPr>
      <w:r w:rsidRPr="006E2022">
        <w:rPr>
          <w:rFonts w:eastAsiaTheme="minorEastAsia"/>
          <w:b/>
          <w:sz w:val="24"/>
        </w:rPr>
        <w:t xml:space="preserve">1. </w:t>
      </w:r>
      <w:r w:rsidR="00382088" w:rsidRPr="006E2022">
        <w:rPr>
          <w:rFonts w:eastAsiaTheme="minorEastAsia"/>
          <w:b/>
          <w:sz w:val="24"/>
        </w:rPr>
        <w:t>标准</w:t>
      </w:r>
      <w:r w:rsidR="002947B7" w:rsidRPr="006E2022">
        <w:rPr>
          <w:rFonts w:eastAsiaTheme="minorEastAsia"/>
          <w:b/>
          <w:sz w:val="24"/>
        </w:rPr>
        <w:t>编制原则</w:t>
      </w:r>
    </w:p>
    <w:p w:rsidR="0069213B" w:rsidRPr="006E2022" w:rsidRDefault="00EF2E34" w:rsidP="00776065">
      <w:pPr>
        <w:spacing w:line="360" w:lineRule="auto"/>
        <w:ind w:firstLineChars="200" w:firstLine="464"/>
        <w:rPr>
          <w:bCs/>
          <w:spacing w:val="-4"/>
          <w:sz w:val="24"/>
        </w:rPr>
      </w:pPr>
      <w:r w:rsidRPr="006E2022">
        <w:rPr>
          <w:bCs/>
          <w:spacing w:val="-4"/>
          <w:sz w:val="24"/>
        </w:rPr>
        <w:t>本标准是首次制定。</w:t>
      </w:r>
      <w:r w:rsidR="00892ADB" w:rsidRPr="006E2022">
        <w:rPr>
          <w:bCs/>
          <w:spacing w:val="-4"/>
          <w:sz w:val="24"/>
        </w:rPr>
        <w:t>本标准按照</w:t>
      </w:r>
      <w:r w:rsidR="00892ADB" w:rsidRPr="006E2022">
        <w:rPr>
          <w:bCs/>
          <w:spacing w:val="-4"/>
          <w:sz w:val="24"/>
        </w:rPr>
        <w:t>GB/T 1.1—2020</w:t>
      </w:r>
      <w:r w:rsidR="00892ADB" w:rsidRPr="006E2022">
        <w:rPr>
          <w:bCs/>
          <w:spacing w:val="-4"/>
          <w:sz w:val="24"/>
        </w:rPr>
        <w:t>给出的规则起草。</w:t>
      </w:r>
      <w:r w:rsidR="00776065" w:rsidRPr="006E2022">
        <w:rPr>
          <w:bCs/>
          <w:spacing w:val="-4"/>
          <w:sz w:val="24"/>
        </w:rPr>
        <w:t>本标准制定时，以</w:t>
      </w:r>
      <w:r w:rsidR="00776065" w:rsidRPr="006E2022">
        <w:rPr>
          <w:bCs/>
          <w:spacing w:val="-4"/>
          <w:sz w:val="24"/>
        </w:rPr>
        <w:t>“</w:t>
      </w:r>
      <w:r w:rsidR="006A195E" w:rsidRPr="006E2022">
        <w:rPr>
          <w:bCs/>
          <w:spacing w:val="-4"/>
          <w:sz w:val="24"/>
        </w:rPr>
        <w:t>标准</w:t>
      </w:r>
      <w:r w:rsidR="004B3E1D" w:rsidRPr="006E2022">
        <w:rPr>
          <w:bCs/>
          <w:spacing w:val="-4"/>
          <w:sz w:val="24"/>
        </w:rPr>
        <w:t>与绿色制造基本要求和相关政策、法规、标准、管理方法协调一致</w:t>
      </w:r>
      <w:r w:rsidR="00776065" w:rsidRPr="006E2022">
        <w:rPr>
          <w:bCs/>
          <w:spacing w:val="-4"/>
          <w:sz w:val="24"/>
        </w:rPr>
        <w:t>”</w:t>
      </w:r>
      <w:r w:rsidR="00776065" w:rsidRPr="006E2022">
        <w:rPr>
          <w:bCs/>
          <w:spacing w:val="-4"/>
          <w:sz w:val="24"/>
        </w:rPr>
        <w:t>为准则</w:t>
      </w:r>
      <w:r w:rsidR="004B3E1D" w:rsidRPr="006E2022">
        <w:rPr>
          <w:bCs/>
          <w:spacing w:val="-4"/>
          <w:sz w:val="24"/>
        </w:rPr>
        <w:t>，技术条款</w:t>
      </w:r>
      <w:r w:rsidR="00BC07BE" w:rsidRPr="006E2022">
        <w:rPr>
          <w:bCs/>
          <w:spacing w:val="-4"/>
          <w:sz w:val="24"/>
        </w:rPr>
        <w:t>涵盖锻造企业生产的全过程</w:t>
      </w:r>
      <w:r w:rsidR="006A195E" w:rsidRPr="006E2022">
        <w:rPr>
          <w:bCs/>
          <w:spacing w:val="-4"/>
          <w:sz w:val="24"/>
        </w:rPr>
        <w:t>、</w:t>
      </w:r>
      <w:r w:rsidR="006A38B2" w:rsidRPr="006E2022">
        <w:rPr>
          <w:bCs/>
          <w:spacing w:val="-4"/>
          <w:sz w:val="24"/>
        </w:rPr>
        <w:t>全链条和全要素，全面、系统建立绿色锻造技术</w:t>
      </w:r>
      <w:r w:rsidR="00BC07BE" w:rsidRPr="006E2022">
        <w:rPr>
          <w:bCs/>
          <w:spacing w:val="-4"/>
          <w:sz w:val="24"/>
        </w:rPr>
        <w:t>评价体系。</w:t>
      </w:r>
      <w:r w:rsidRPr="006E2022">
        <w:rPr>
          <w:bCs/>
          <w:spacing w:val="-4"/>
          <w:sz w:val="24"/>
        </w:rPr>
        <w:t>根据我国锻</w:t>
      </w:r>
      <w:r w:rsidR="00ED19B2" w:rsidRPr="006E2022">
        <w:rPr>
          <w:bCs/>
          <w:spacing w:val="-4"/>
          <w:sz w:val="24"/>
        </w:rPr>
        <w:t>造行业的实际生产现状与技术改进需求，</w:t>
      </w:r>
      <w:r w:rsidR="006A38B2" w:rsidRPr="006E2022">
        <w:rPr>
          <w:bCs/>
          <w:spacing w:val="-4"/>
          <w:sz w:val="24"/>
        </w:rPr>
        <w:t>将指标评价与生命周期评价相结合，结合行业同类水平对评价证据进行定量和定性分析，</w:t>
      </w:r>
      <w:r w:rsidR="00776065" w:rsidRPr="006E2022">
        <w:rPr>
          <w:bCs/>
          <w:spacing w:val="-4"/>
          <w:sz w:val="24"/>
        </w:rPr>
        <w:t>可操作性</w:t>
      </w:r>
      <w:r w:rsidR="006A38B2" w:rsidRPr="006E2022">
        <w:rPr>
          <w:bCs/>
          <w:spacing w:val="-4"/>
          <w:sz w:val="24"/>
        </w:rPr>
        <w:t>强</w:t>
      </w:r>
      <w:r w:rsidR="00776065" w:rsidRPr="006E2022">
        <w:rPr>
          <w:bCs/>
          <w:spacing w:val="-4"/>
          <w:sz w:val="24"/>
        </w:rPr>
        <w:t>，便于推广应用，</w:t>
      </w:r>
      <w:r w:rsidR="0069213B" w:rsidRPr="006E2022">
        <w:rPr>
          <w:bCs/>
          <w:spacing w:val="-4"/>
          <w:sz w:val="24"/>
        </w:rPr>
        <w:t>体</w:t>
      </w:r>
      <w:r w:rsidR="0069213B" w:rsidRPr="006E2022">
        <w:rPr>
          <w:bCs/>
          <w:spacing w:val="-4"/>
          <w:sz w:val="24"/>
        </w:rPr>
        <w:lastRenderedPageBreak/>
        <w:t>现对于绿色锻造的鼓励和正向引导</w:t>
      </w:r>
      <w:r w:rsidR="006A38B2" w:rsidRPr="006E2022">
        <w:rPr>
          <w:bCs/>
          <w:spacing w:val="-4"/>
          <w:sz w:val="24"/>
        </w:rPr>
        <w:t>与</w:t>
      </w:r>
      <w:r w:rsidRPr="006E2022">
        <w:rPr>
          <w:bCs/>
          <w:spacing w:val="-4"/>
          <w:sz w:val="24"/>
        </w:rPr>
        <w:t>标准的引领作用，促进我国</w:t>
      </w:r>
      <w:r w:rsidR="003624D8" w:rsidRPr="006E2022">
        <w:rPr>
          <w:bCs/>
          <w:spacing w:val="-4"/>
          <w:sz w:val="24"/>
        </w:rPr>
        <w:t>绿色</w:t>
      </w:r>
      <w:r w:rsidRPr="006E2022">
        <w:rPr>
          <w:bCs/>
          <w:spacing w:val="-4"/>
          <w:sz w:val="24"/>
        </w:rPr>
        <w:t>锻造的提高与发展。</w:t>
      </w:r>
      <w:r w:rsidRPr="006E2022">
        <w:rPr>
          <w:bCs/>
          <w:spacing w:val="-4"/>
          <w:sz w:val="24"/>
        </w:rPr>
        <w:t xml:space="preserve"> </w:t>
      </w:r>
    </w:p>
    <w:p w:rsidR="00156B01" w:rsidRPr="006E2022" w:rsidRDefault="00940E5D" w:rsidP="00DD10A3">
      <w:pPr>
        <w:shd w:val="clear" w:color="auto" w:fill="FFFFFF"/>
        <w:spacing w:line="360" w:lineRule="auto"/>
        <w:ind w:firstLineChars="200" w:firstLine="482"/>
        <w:rPr>
          <w:rFonts w:eastAsiaTheme="minorEastAsia"/>
          <w:b/>
          <w:bCs/>
          <w:sz w:val="24"/>
        </w:rPr>
      </w:pPr>
      <w:r w:rsidRPr="006E2022">
        <w:rPr>
          <w:rFonts w:eastAsiaTheme="minorEastAsia"/>
          <w:b/>
          <w:bCs/>
          <w:sz w:val="24"/>
        </w:rPr>
        <w:t xml:space="preserve">2. </w:t>
      </w:r>
      <w:r w:rsidRPr="006E2022">
        <w:rPr>
          <w:rFonts w:eastAsiaTheme="minorEastAsia"/>
          <w:b/>
          <w:bCs/>
          <w:sz w:val="24"/>
        </w:rPr>
        <w:t>标准主要内容</w:t>
      </w:r>
    </w:p>
    <w:p w:rsidR="00965897" w:rsidRPr="006E2022" w:rsidRDefault="00965897" w:rsidP="00965897">
      <w:pPr>
        <w:spacing w:line="360" w:lineRule="auto"/>
        <w:ind w:firstLineChars="200" w:firstLine="480"/>
        <w:rPr>
          <w:bCs/>
          <w:sz w:val="24"/>
        </w:rPr>
      </w:pPr>
      <w:r w:rsidRPr="006E2022">
        <w:rPr>
          <w:bCs/>
          <w:sz w:val="24"/>
        </w:rPr>
        <w:t>本文件规定了绿色锻造的评价原则、评价方法、评价指标、评价流程、评价要求、评价报告、评价结果判定及文档管理。</w:t>
      </w:r>
    </w:p>
    <w:p w:rsidR="00965897" w:rsidRPr="006E2022" w:rsidRDefault="00965897" w:rsidP="00965897">
      <w:pPr>
        <w:spacing w:line="360" w:lineRule="auto"/>
        <w:ind w:firstLineChars="200" w:firstLine="480"/>
        <w:rPr>
          <w:bCs/>
          <w:sz w:val="24"/>
        </w:rPr>
      </w:pPr>
      <w:r w:rsidRPr="006E2022">
        <w:rPr>
          <w:bCs/>
          <w:sz w:val="24"/>
        </w:rPr>
        <w:t>本文件适用于绿色锻造的评价。</w:t>
      </w:r>
    </w:p>
    <w:p w:rsidR="00720FFB" w:rsidRPr="006E2022" w:rsidRDefault="00940E5D" w:rsidP="00720FFB">
      <w:pPr>
        <w:spacing w:line="360" w:lineRule="auto"/>
        <w:ind w:firstLineChars="200" w:firstLine="482"/>
        <w:outlineLvl w:val="0"/>
        <w:rPr>
          <w:b/>
          <w:bCs/>
          <w:sz w:val="24"/>
        </w:rPr>
      </w:pPr>
      <w:r w:rsidRPr="006E2022">
        <w:rPr>
          <w:b/>
          <w:bCs/>
          <w:sz w:val="24"/>
        </w:rPr>
        <w:t xml:space="preserve">3. </w:t>
      </w:r>
      <w:r w:rsidRPr="006E2022">
        <w:rPr>
          <w:b/>
          <w:bCs/>
          <w:sz w:val="24"/>
        </w:rPr>
        <w:t>解决的主要问题</w:t>
      </w:r>
    </w:p>
    <w:p w:rsidR="000D5760" w:rsidRPr="006E2022" w:rsidRDefault="000D5760" w:rsidP="0084467E">
      <w:pPr>
        <w:shd w:val="clear" w:color="auto" w:fill="FFFFFF"/>
        <w:spacing w:line="360" w:lineRule="auto"/>
        <w:ind w:firstLineChars="200" w:firstLine="480"/>
        <w:rPr>
          <w:bCs/>
          <w:sz w:val="24"/>
        </w:rPr>
      </w:pPr>
      <w:r w:rsidRPr="006E2022">
        <w:rPr>
          <w:bCs/>
          <w:sz w:val="24"/>
        </w:rPr>
        <w:t>锻造作为基础行业，是耗材、耗能的</w:t>
      </w:r>
      <w:r w:rsidRPr="006E2022">
        <w:rPr>
          <w:bCs/>
          <w:sz w:val="24"/>
        </w:rPr>
        <w:t>“</w:t>
      </w:r>
      <w:r w:rsidRPr="006E2022">
        <w:rPr>
          <w:bCs/>
          <w:sz w:val="24"/>
        </w:rPr>
        <w:t>资源消耗大户</w:t>
      </w:r>
      <w:r w:rsidRPr="006E2022">
        <w:rPr>
          <w:bCs/>
          <w:sz w:val="24"/>
        </w:rPr>
        <w:t>”</w:t>
      </w:r>
      <w:r w:rsidRPr="006E2022">
        <w:rPr>
          <w:bCs/>
          <w:sz w:val="24"/>
        </w:rPr>
        <w:t>，其能耗约占机械制造行业总能耗的</w:t>
      </w:r>
      <w:r w:rsidRPr="006E2022">
        <w:rPr>
          <w:bCs/>
          <w:sz w:val="24"/>
        </w:rPr>
        <w:t>25%</w:t>
      </w:r>
      <w:r w:rsidRPr="006E2022">
        <w:rPr>
          <w:bCs/>
          <w:sz w:val="24"/>
        </w:rPr>
        <w:t>、年释放千万吨温室气体</w:t>
      </w:r>
      <w:r w:rsidR="00F707ED" w:rsidRPr="006E2022">
        <w:rPr>
          <w:bCs/>
          <w:sz w:val="24"/>
        </w:rPr>
        <w:t>。</w:t>
      </w:r>
      <w:r w:rsidR="005D6B58" w:rsidRPr="006E2022">
        <w:rPr>
          <w:bCs/>
          <w:sz w:val="24"/>
        </w:rPr>
        <w:t>在我国的锻造企业中，</w:t>
      </w:r>
      <w:r w:rsidR="00C61681" w:rsidRPr="006E2022">
        <w:rPr>
          <w:bCs/>
          <w:sz w:val="24"/>
        </w:rPr>
        <w:t>传统锻造方式</w:t>
      </w:r>
      <w:r w:rsidR="00D052F5" w:rsidRPr="006E2022">
        <w:rPr>
          <w:bCs/>
          <w:sz w:val="24"/>
        </w:rPr>
        <w:t>普遍存在锻件</w:t>
      </w:r>
      <w:r w:rsidR="005D6B58" w:rsidRPr="006E2022">
        <w:rPr>
          <w:bCs/>
          <w:sz w:val="24"/>
        </w:rPr>
        <w:t>材料利用率低下，原材料浪费巨大</w:t>
      </w:r>
      <w:r w:rsidR="00D052F5" w:rsidRPr="006E2022">
        <w:rPr>
          <w:bCs/>
          <w:sz w:val="24"/>
        </w:rPr>
        <w:t>；能源利用不合理，浪费严重；</w:t>
      </w:r>
      <w:r w:rsidR="00F707ED" w:rsidRPr="006E2022">
        <w:rPr>
          <w:bCs/>
          <w:sz w:val="24"/>
        </w:rPr>
        <w:t>模具使用寿命低下、生产低效、产品质量不高，对环境污染的影响很大，给生态环境带来了巨大压力；</w:t>
      </w:r>
      <w:r w:rsidR="00D052F5" w:rsidRPr="006E2022">
        <w:rPr>
          <w:bCs/>
          <w:sz w:val="24"/>
        </w:rPr>
        <w:t>企业安全、环境管理体系不规范</w:t>
      </w:r>
      <w:r w:rsidR="00230323" w:rsidRPr="006E2022">
        <w:rPr>
          <w:bCs/>
          <w:sz w:val="24"/>
        </w:rPr>
        <w:t>，隐患多等问题，导致我国制造业的绿色化进程受到一定限制</w:t>
      </w:r>
      <w:r w:rsidR="00531BE2" w:rsidRPr="006E2022">
        <w:rPr>
          <w:bCs/>
          <w:sz w:val="24"/>
        </w:rPr>
        <w:t>。</w:t>
      </w:r>
      <w:r w:rsidR="006A38B2" w:rsidRPr="006E2022">
        <w:rPr>
          <w:bCs/>
          <w:sz w:val="24"/>
        </w:rPr>
        <w:t>绿色锻造是我国锻造行业转型升级发展的必经之路，</w:t>
      </w:r>
      <w:r w:rsidR="0084467E" w:rsidRPr="006E2022">
        <w:rPr>
          <w:bCs/>
          <w:sz w:val="24"/>
        </w:rPr>
        <w:t>为贯彻国家绿色发展理念，落实《中国制造</w:t>
      </w:r>
      <w:r w:rsidR="0084467E" w:rsidRPr="006E2022">
        <w:rPr>
          <w:bCs/>
          <w:sz w:val="24"/>
        </w:rPr>
        <w:t>2025</w:t>
      </w:r>
      <w:r w:rsidR="0084467E" w:rsidRPr="006E2022">
        <w:rPr>
          <w:bCs/>
          <w:sz w:val="24"/>
        </w:rPr>
        <w:t>》，全面推行绿色制造工程，以创新驱动、标准引领为原则，</w:t>
      </w:r>
      <w:r w:rsidR="006A38B2" w:rsidRPr="006E2022">
        <w:rPr>
          <w:bCs/>
          <w:sz w:val="24"/>
        </w:rPr>
        <w:t>切实</w:t>
      </w:r>
      <w:r w:rsidR="0084467E" w:rsidRPr="006E2022">
        <w:rPr>
          <w:bCs/>
          <w:sz w:val="24"/>
        </w:rPr>
        <w:t>履行碳达峰、碳中和的承诺，结合锻造企业节能减排的最佳实践总结，推动行业优质、低耗、高效及清洁化，倒逼高耗能、高排放企业转型升级</w:t>
      </w:r>
      <w:r w:rsidR="006A38B2" w:rsidRPr="006E2022">
        <w:rPr>
          <w:bCs/>
          <w:sz w:val="24"/>
        </w:rPr>
        <w:t>。</w:t>
      </w:r>
    </w:p>
    <w:p w:rsidR="001E137C" w:rsidRPr="006E2022" w:rsidRDefault="00531BE2" w:rsidP="0084467E">
      <w:pPr>
        <w:shd w:val="clear" w:color="auto" w:fill="FFFFFF"/>
        <w:spacing w:line="360" w:lineRule="auto"/>
        <w:ind w:firstLineChars="200" w:firstLine="480"/>
        <w:rPr>
          <w:sz w:val="24"/>
        </w:rPr>
      </w:pPr>
      <w:r w:rsidRPr="006E2022">
        <w:rPr>
          <w:bCs/>
          <w:sz w:val="24"/>
        </w:rPr>
        <w:t>本标准</w:t>
      </w:r>
      <w:r w:rsidR="006A38B2" w:rsidRPr="006E2022">
        <w:rPr>
          <w:bCs/>
          <w:sz w:val="24"/>
        </w:rPr>
        <w:t>针对</w:t>
      </w:r>
      <w:r w:rsidRPr="006E2022">
        <w:rPr>
          <w:bCs/>
          <w:sz w:val="24"/>
        </w:rPr>
        <w:t>我国</w:t>
      </w:r>
      <w:r w:rsidRPr="006E2022">
        <w:rPr>
          <w:sz w:val="24"/>
        </w:rPr>
        <w:t>绿色锻造</w:t>
      </w:r>
      <w:r w:rsidR="00851A03" w:rsidRPr="006E2022">
        <w:rPr>
          <w:sz w:val="24"/>
        </w:rPr>
        <w:t>产业</w:t>
      </w:r>
      <w:r w:rsidRPr="006E2022">
        <w:rPr>
          <w:sz w:val="24"/>
        </w:rPr>
        <w:t>的现状，</w:t>
      </w:r>
      <w:r w:rsidR="00F23D17" w:rsidRPr="006E2022">
        <w:rPr>
          <w:sz w:val="24"/>
        </w:rPr>
        <w:t>以锻造产品全生命周期资源消耗极少、生态环境负面影响极小、人体健康与安全危害极小等为目标，</w:t>
      </w:r>
      <w:r w:rsidR="001E137C" w:rsidRPr="006E2022">
        <w:rPr>
          <w:sz w:val="24"/>
        </w:rPr>
        <w:t>从</w:t>
      </w:r>
      <w:r w:rsidR="00F23D17" w:rsidRPr="006E2022">
        <w:rPr>
          <w:sz w:val="24"/>
        </w:rPr>
        <w:t>企业的基本要求到符合性指标的资源属性、能源属性、环境属性、产品属性，以原材料质量、节材技术、生产效率、模具寿命、资源损耗、碳排放、质量评价等为关键项确定了绿色锻造的评价标准，</w:t>
      </w:r>
      <w:r w:rsidR="001E137C" w:rsidRPr="006E2022">
        <w:rPr>
          <w:sz w:val="24"/>
        </w:rPr>
        <w:t>符合我国锻造行业的现状，</w:t>
      </w:r>
      <w:r w:rsidR="00F23D17" w:rsidRPr="006E2022">
        <w:rPr>
          <w:sz w:val="24"/>
        </w:rPr>
        <w:t>明晰了</w:t>
      </w:r>
      <w:r w:rsidR="001E137C" w:rsidRPr="006E2022">
        <w:rPr>
          <w:sz w:val="24"/>
        </w:rPr>
        <w:t>我国</w:t>
      </w:r>
      <w:r w:rsidR="00F23D17" w:rsidRPr="006E2022">
        <w:rPr>
          <w:sz w:val="24"/>
        </w:rPr>
        <w:t>绿色</w:t>
      </w:r>
      <w:r w:rsidR="001E137C" w:rsidRPr="006E2022">
        <w:rPr>
          <w:sz w:val="24"/>
        </w:rPr>
        <w:t>锻造</w:t>
      </w:r>
      <w:r w:rsidR="00F23D17" w:rsidRPr="006E2022">
        <w:rPr>
          <w:sz w:val="24"/>
        </w:rPr>
        <w:t>具体评价指标和</w:t>
      </w:r>
      <w:r w:rsidR="00C6659A" w:rsidRPr="006E2022">
        <w:rPr>
          <w:sz w:val="24"/>
        </w:rPr>
        <w:t>要求。</w:t>
      </w:r>
    </w:p>
    <w:p w:rsidR="00D406E2" w:rsidRPr="006E2022" w:rsidRDefault="001F3023" w:rsidP="00D406E2">
      <w:pPr>
        <w:shd w:val="clear" w:color="auto" w:fill="FFFFFF"/>
        <w:spacing w:line="360" w:lineRule="auto"/>
        <w:ind w:firstLineChars="200" w:firstLine="480"/>
        <w:rPr>
          <w:sz w:val="24"/>
        </w:rPr>
      </w:pPr>
      <w:r w:rsidRPr="006E2022">
        <w:rPr>
          <w:sz w:val="24"/>
        </w:rPr>
        <w:t>本标准首次规定了绿色锻造</w:t>
      </w:r>
      <w:r w:rsidR="00131AAD" w:rsidRPr="006E2022">
        <w:rPr>
          <w:sz w:val="24"/>
        </w:rPr>
        <w:t>评价的</w:t>
      </w:r>
      <w:r w:rsidRPr="006E2022">
        <w:rPr>
          <w:sz w:val="24"/>
        </w:rPr>
        <w:t>技术</w:t>
      </w:r>
      <w:r w:rsidR="00131AAD" w:rsidRPr="006E2022">
        <w:rPr>
          <w:sz w:val="24"/>
        </w:rPr>
        <w:t>规范</w:t>
      </w:r>
      <w:r w:rsidRPr="006E2022">
        <w:rPr>
          <w:sz w:val="24"/>
        </w:rPr>
        <w:t>，填补了我国锻造领域绿色化发展方面无标准</w:t>
      </w:r>
      <w:r w:rsidR="00F6592D" w:rsidRPr="006E2022">
        <w:rPr>
          <w:sz w:val="24"/>
        </w:rPr>
        <w:t>的现状，推动了锻造行业的绿色化进程。</w:t>
      </w:r>
    </w:p>
    <w:p w:rsidR="00E31339" w:rsidRPr="006E2022" w:rsidRDefault="00E31339" w:rsidP="00B90B53">
      <w:pPr>
        <w:shd w:val="clear" w:color="auto" w:fill="FFFFFF"/>
        <w:spacing w:beforeLines="50" w:before="156" w:line="360" w:lineRule="auto"/>
        <w:rPr>
          <w:rFonts w:eastAsiaTheme="minorEastAsia"/>
          <w:b/>
          <w:kern w:val="0"/>
          <w:sz w:val="24"/>
        </w:rPr>
      </w:pPr>
      <w:r w:rsidRPr="006E2022">
        <w:rPr>
          <w:rFonts w:eastAsiaTheme="minorEastAsia"/>
          <w:b/>
          <w:kern w:val="0"/>
          <w:sz w:val="24"/>
        </w:rPr>
        <w:t>三、明确是否有对应的国家标准或行业标准</w:t>
      </w:r>
    </w:p>
    <w:p w:rsidR="005D5C2E" w:rsidRPr="006E2022" w:rsidRDefault="00E31339" w:rsidP="00E31339">
      <w:pPr>
        <w:shd w:val="clear" w:color="auto" w:fill="FFFFFF"/>
        <w:spacing w:line="360" w:lineRule="auto"/>
        <w:ind w:firstLineChars="200" w:firstLine="480"/>
        <w:rPr>
          <w:sz w:val="24"/>
        </w:rPr>
      </w:pPr>
      <w:r w:rsidRPr="006E2022">
        <w:rPr>
          <w:sz w:val="24"/>
        </w:rPr>
        <w:t>目前，</w:t>
      </w:r>
      <w:r w:rsidR="00D61CC0" w:rsidRPr="006E2022">
        <w:rPr>
          <w:sz w:val="24"/>
        </w:rPr>
        <w:t>没有对应</w:t>
      </w:r>
      <w:r w:rsidRPr="006E2022">
        <w:rPr>
          <w:sz w:val="24"/>
        </w:rPr>
        <w:t>的国家</w:t>
      </w:r>
      <w:r w:rsidR="008C2D93" w:rsidRPr="006E2022">
        <w:rPr>
          <w:sz w:val="24"/>
        </w:rPr>
        <w:t>标准</w:t>
      </w:r>
      <w:r w:rsidRPr="006E2022">
        <w:rPr>
          <w:sz w:val="24"/>
        </w:rPr>
        <w:t>或行业标准。</w:t>
      </w:r>
    </w:p>
    <w:p w:rsidR="00D61CC0" w:rsidRPr="006E2022" w:rsidRDefault="00D61CC0" w:rsidP="00E31339">
      <w:pPr>
        <w:shd w:val="clear" w:color="auto" w:fill="FFFFFF"/>
        <w:spacing w:line="360" w:lineRule="auto"/>
        <w:ind w:firstLineChars="200" w:firstLine="480"/>
        <w:rPr>
          <w:b/>
          <w:kern w:val="0"/>
          <w:sz w:val="24"/>
        </w:rPr>
      </w:pPr>
      <w:r w:rsidRPr="006E2022">
        <w:rPr>
          <w:sz w:val="24"/>
        </w:rPr>
        <w:t>本标准制定时参考了国内锻造企业实际生产中</w:t>
      </w:r>
      <w:r w:rsidR="003B4E49" w:rsidRPr="006E2022">
        <w:rPr>
          <w:sz w:val="24"/>
        </w:rPr>
        <w:t>的</w:t>
      </w:r>
      <w:r w:rsidRPr="006E2022">
        <w:rPr>
          <w:sz w:val="24"/>
        </w:rPr>
        <w:t>先进工艺和技术，采纳了更加符合我国节能减排绿色制造的锻造技术方案和有效的措施。本标准适用于批量生产的锻造企业，其编制原则是在保证产品质量的前提下，结合具体生产条件，最经济合理地使用材料、节约能源、同时提升模具寿命和生产效率，并有效关注锻件实物质量和企业的质量保证体系。</w:t>
      </w:r>
    </w:p>
    <w:p w:rsidR="00385CA1" w:rsidRPr="006E2022" w:rsidRDefault="00E31339" w:rsidP="00B90B53">
      <w:pPr>
        <w:shd w:val="clear" w:color="auto" w:fill="FFFFFF"/>
        <w:spacing w:beforeLines="50" w:before="156" w:line="360" w:lineRule="auto"/>
        <w:rPr>
          <w:sz w:val="24"/>
        </w:rPr>
      </w:pPr>
      <w:r w:rsidRPr="006E2022">
        <w:rPr>
          <w:rFonts w:eastAsiaTheme="minorEastAsia"/>
          <w:b/>
          <w:kern w:val="0"/>
          <w:sz w:val="24"/>
        </w:rPr>
        <w:lastRenderedPageBreak/>
        <w:t>四、</w:t>
      </w:r>
      <w:r w:rsidR="00573705" w:rsidRPr="006E2022">
        <w:rPr>
          <w:b/>
          <w:kern w:val="0"/>
          <w:sz w:val="24"/>
        </w:rPr>
        <w:t>主要试验（或验证）</w:t>
      </w:r>
      <w:r w:rsidR="001E137C" w:rsidRPr="006E2022">
        <w:rPr>
          <w:b/>
          <w:kern w:val="0"/>
          <w:sz w:val="24"/>
        </w:rPr>
        <w:t>情况分析</w:t>
      </w:r>
      <w:r w:rsidR="00573705" w:rsidRPr="006E2022">
        <w:rPr>
          <w:b/>
          <w:kern w:val="0"/>
          <w:sz w:val="24"/>
        </w:rPr>
        <w:t xml:space="preserve">  </w:t>
      </w:r>
      <w:r w:rsidR="001E137C" w:rsidRPr="006E2022">
        <w:rPr>
          <w:b/>
          <w:kern w:val="0"/>
          <w:sz w:val="24"/>
        </w:rPr>
        <w:t xml:space="preserve">  </w:t>
      </w:r>
    </w:p>
    <w:p w:rsidR="00F025B6" w:rsidRPr="006E2022" w:rsidRDefault="00F025B6" w:rsidP="0090326D">
      <w:pPr>
        <w:shd w:val="clear" w:color="auto" w:fill="FFFFFF"/>
        <w:spacing w:line="360" w:lineRule="auto"/>
        <w:ind w:firstLineChars="200" w:firstLine="480"/>
        <w:rPr>
          <w:sz w:val="24"/>
        </w:rPr>
      </w:pPr>
      <w:r w:rsidRPr="006E2022">
        <w:rPr>
          <w:sz w:val="24"/>
        </w:rPr>
        <w:t>本标准的编制主要以东风锻造</w:t>
      </w:r>
      <w:r w:rsidR="005167F0" w:rsidRPr="006E2022">
        <w:rPr>
          <w:sz w:val="24"/>
        </w:rPr>
        <w:t>有限公司</w:t>
      </w:r>
      <w:r w:rsidRPr="006E2022">
        <w:rPr>
          <w:sz w:val="24"/>
        </w:rPr>
        <w:t>、太平洋精锻</w:t>
      </w:r>
      <w:r w:rsidR="0015147D" w:rsidRPr="006E2022">
        <w:rPr>
          <w:sz w:val="24"/>
        </w:rPr>
        <w:t>科技股份有限公司</w:t>
      </w:r>
      <w:r w:rsidRPr="006E2022">
        <w:rPr>
          <w:sz w:val="24"/>
        </w:rPr>
        <w:t>等锻造企业多年的绿色实践经验为基础。</w:t>
      </w:r>
      <w:r w:rsidR="0015147D" w:rsidRPr="006E2022">
        <w:rPr>
          <w:sz w:val="24"/>
        </w:rPr>
        <w:t>针对本标准中与绿色锻造</w:t>
      </w:r>
      <w:r w:rsidR="00131AAD" w:rsidRPr="006E2022">
        <w:rPr>
          <w:sz w:val="24"/>
        </w:rPr>
        <w:t>评价</w:t>
      </w:r>
      <w:r w:rsidR="00C7228B" w:rsidRPr="006E2022">
        <w:rPr>
          <w:sz w:val="24"/>
        </w:rPr>
        <w:t>技术</w:t>
      </w:r>
      <w:r w:rsidR="0015147D" w:rsidRPr="006E2022">
        <w:rPr>
          <w:sz w:val="24"/>
        </w:rPr>
        <w:t>相关的</w:t>
      </w:r>
      <w:r w:rsidR="00131AAD" w:rsidRPr="006E2022">
        <w:rPr>
          <w:sz w:val="24"/>
        </w:rPr>
        <w:t>内容</w:t>
      </w:r>
      <w:r w:rsidR="00B83A03" w:rsidRPr="006E2022">
        <w:rPr>
          <w:sz w:val="24"/>
        </w:rPr>
        <w:t>，进行了充分的试验和研究，为绿色锻造</w:t>
      </w:r>
      <w:r w:rsidR="00131AAD" w:rsidRPr="006E2022">
        <w:rPr>
          <w:sz w:val="24"/>
        </w:rPr>
        <w:t>的评价</w:t>
      </w:r>
      <w:r w:rsidR="00B83A03" w:rsidRPr="006E2022">
        <w:rPr>
          <w:sz w:val="24"/>
        </w:rPr>
        <w:t>提供了必要的参考资料。</w:t>
      </w:r>
      <w:r w:rsidR="00A3432A" w:rsidRPr="006E2022">
        <w:rPr>
          <w:sz w:val="24"/>
        </w:rPr>
        <w:t>东风锻造</w:t>
      </w:r>
      <w:r w:rsidR="00865391" w:rsidRPr="006E2022">
        <w:rPr>
          <w:sz w:val="24"/>
        </w:rPr>
        <w:t>有限公司</w:t>
      </w:r>
      <w:r w:rsidR="00A3432A" w:rsidRPr="006E2022">
        <w:rPr>
          <w:sz w:val="24"/>
        </w:rPr>
        <w:t>建于</w:t>
      </w:r>
      <w:r w:rsidR="00A3432A" w:rsidRPr="006E2022">
        <w:rPr>
          <w:sz w:val="24"/>
        </w:rPr>
        <w:t>1969</w:t>
      </w:r>
      <w:r w:rsidR="00A3432A" w:rsidRPr="006E2022">
        <w:rPr>
          <w:sz w:val="24"/>
        </w:rPr>
        <w:t>年，以热模锻造为主要工艺，拥有从</w:t>
      </w:r>
      <w:r w:rsidR="00A3432A" w:rsidRPr="006E2022">
        <w:rPr>
          <w:sz w:val="24"/>
        </w:rPr>
        <w:t>18</w:t>
      </w:r>
      <w:r w:rsidR="00C7228B" w:rsidRPr="006E2022">
        <w:rPr>
          <w:sz w:val="24"/>
        </w:rPr>
        <w:t xml:space="preserve"> </w:t>
      </w:r>
      <w:r w:rsidR="00A3432A" w:rsidRPr="006E2022">
        <w:rPr>
          <w:sz w:val="24"/>
        </w:rPr>
        <w:t>MN</w:t>
      </w:r>
      <w:r w:rsidR="00A3432A" w:rsidRPr="006E2022">
        <w:rPr>
          <w:sz w:val="24"/>
        </w:rPr>
        <w:t>到</w:t>
      </w:r>
      <w:r w:rsidR="00A3432A" w:rsidRPr="006E2022">
        <w:rPr>
          <w:sz w:val="24"/>
        </w:rPr>
        <w:t>125</w:t>
      </w:r>
      <w:r w:rsidR="00C7228B" w:rsidRPr="006E2022">
        <w:rPr>
          <w:sz w:val="24"/>
        </w:rPr>
        <w:t xml:space="preserve"> </w:t>
      </w:r>
      <w:r w:rsidR="00A3432A" w:rsidRPr="006E2022">
        <w:rPr>
          <w:sz w:val="24"/>
        </w:rPr>
        <w:t>MN</w:t>
      </w:r>
      <w:r w:rsidR="00A3432A" w:rsidRPr="006E2022">
        <w:rPr>
          <w:sz w:val="24"/>
        </w:rPr>
        <w:t>全系列热模锻压力机，具备年产</w:t>
      </w:r>
      <w:r w:rsidR="00A3432A" w:rsidRPr="006E2022">
        <w:rPr>
          <w:sz w:val="24"/>
        </w:rPr>
        <w:t>15</w:t>
      </w:r>
      <w:r w:rsidR="00A3432A" w:rsidRPr="006E2022">
        <w:rPr>
          <w:sz w:val="24"/>
        </w:rPr>
        <w:t>万吨热模锻件的生产能力，原材料、动能消耗约占总成本的</w:t>
      </w:r>
      <w:r w:rsidR="00A3432A" w:rsidRPr="006E2022">
        <w:rPr>
          <w:sz w:val="24"/>
        </w:rPr>
        <w:t>60%</w:t>
      </w:r>
      <w:r w:rsidR="00A3432A" w:rsidRPr="006E2022">
        <w:rPr>
          <w:sz w:val="24"/>
        </w:rPr>
        <w:t>和</w:t>
      </w:r>
      <w:r w:rsidR="00A3432A" w:rsidRPr="006E2022">
        <w:rPr>
          <w:sz w:val="24"/>
        </w:rPr>
        <w:t>10%</w:t>
      </w:r>
      <w:r w:rsidR="00A3432A" w:rsidRPr="006E2022">
        <w:rPr>
          <w:sz w:val="24"/>
        </w:rPr>
        <w:t>。作为直接承担节能减排任务最前沿的具体实践者，企业始终把节材、节能、减少排放工作放在首位，并与提升企业竞争力紧密结合。东风锻造在现有技术的基础上，按照热模锻造绿色可持续的发展</w:t>
      </w:r>
      <w:r w:rsidR="00865391" w:rsidRPr="006E2022">
        <w:rPr>
          <w:sz w:val="24"/>
        </w:rPr>
        <w:t>的要求</w:t>
      </w:r>
      <w:r w:rsidR="00A3432A" w:rsidRPr="006E2022">
        <w:rPr>
          <w:sz w:val="24"/>
        </w:rPr>
        <w:t>，展开绿色低碳的具体实践，总结如下。</w:t>
      </w:r>
    </w:p>
    <w:p w:rsidR="000D5760" w:rsidRPr="006E2022" w:rsidRDefault="000D5760" w:rsidP="000D5760">
      <w:pPr>
        <w:pStyle w:val="af2"/>
        <w:numPr>
          <w:ilvl w:val="0"/>
          <w:numId w:val="5"/>
        </w:numPr>
        <w:shd w:val="clear" w:color="auto" w:fill="FFFFFF"/>
        <w:spacing w:line="360" w:lineRule="auto"/>
        <w:ind w:firstLineChars="0"/>
        <w:rPr>
          <w:sz w:val="24"/>
        </w:rPr>
      </w:pPr>
      <w:r w:rsidRPr="006E2022">
        <w:rPr>
          <w:sz w:val="24"/>
        </w:rPr>
        <w:t>原材料的</w:t>
      </w:r>
      <w:r w:rsidR="00A3432A" w:rsidRPr="006E2022">
        <w:rPr>
          <w:sz w:val="24"/>
        </w:rPr>
        <w:t>使用</w:t>
      </w:r>
      <w:r w:rsidRPr="006E2022">
        <w:rPr>
          <w:sz w:val="24"/>
        </w:rPr>
        <w:t>方面的</w:t>
      </w:r>
      <w:r w:rsidR="00292B12" w:rsidRPr="006E2022">
        <w:rPr>
          <w:sz w:val="24"/>
        </w:rPr>
        <w:t>试验情况</w:t>
      </w:r>
      <w:r w:rsidRPr="006E2022">
        <w:rPr>
          <w:sz w:val="24"/>
        </w:rPr>
        <w:t>。</w:t>
      </w:r>
    </w:p>
    <w:p w:rsidR="00A3432A" w:rsidRPr="006E2022" w:rsidRDefault="00A3432A" w:rsidP="00A3432A">
      <w:pPr>
        <w:shd w:val="clear" w:color="auto" w:fill="FFFFFF"/>
        <w:spacing w:line="360" w:lineRule="auto"/>
        <w:ind w:firstLineChars="200" w:firstLine="480"/>
        <w:rPr>
          <w:sz w:val="24"/>
        </w:rPr>
      </w:pPr>
      <w:r w:rsidRPr="006E2022">
        <w:rPr>
          <w:sz w:val="24"/>
        </w:rPr>
        <w:t>材料是锻造的一个重要成本因素，也是决定锻件性能与功能的重要因素。材料的选择要从全价值链上成本最低、全过程中耗能最少、排放最低等方面考虑，如连铸连轧材、非调质钢等是我们优先选择的</w:t>
      </w:r>
      <w:r w:rsidRPr="006E2022">
        <w:rPr>
          <w:sz w:val="24"/>
        </w:rPr>
        <w:t>“</w:t>
      </w:r>
      <w:r w:rsidRPr="006E2022">
        <w:rPr>
          <w:sz w:val="24"/>
        </w:rPr>
        <w:t>绿色</w:t>
      </w:r>
      <w:r w:rsidRPr="006E2022">
        <w:rPr>
          <w:sz w:val="24"/>
        </w:rPr>
        <w:t>”</w:t>
      </w:r>
      <w:r w:rsidRPr="006E2022">
        <w:rPr>
          <w:sz w:val="24"/>
        </w:rPr>
        <w:t>材料。</w:t>
      </w:r>
    </w:p>
    <w:p w:rsidR="00F025B6" w:rsidRPr="006E2022" w:rsidRDefault="009649FF" w:rsidP="0090326D">
      <w:pPr>
        <w:shd w:val="clear" w:color="auto" w:fill="FFFFFF"/>
        <w:spacing w:line="360" w:lineRule="auto"/>
        <w:ind w:firstLineChars="200" w:firstLine="480"/>
        <w:rPr>
          <w:sz w:val="24"/>
        </w:rPr>
      </w:pPr>
      <w:r w:rsidRPr="006E2022">
        <w:rPr>
          <w:sz w:val="24"/>
        </w:rPr>
        <w:t>（</w:t>
      </w:r>
      <w:r w:rsidRPr="006E2022">
        <w:rPr>
          <w:sz w:val="24"/>
        </w:rPr>
        <w:t>1</w:t>
      </w:r>
      <w:r w:rsidRPr="006E2022">
        <w:rPr>
          <w:sz w:val="24"/>
        </w:rPr>
        <w:t>）</w:t>
      </w:r>
      <w:r w:rsidR="00F025B6" w:rsidRPr="006E2022">
        <w:rPr>
          <w:sz w:val="24"/>
        </w:rPr>
        <w:t>连铸钢比模铸钢成材率高百分之十</w:t>
      </w:r>
      <w:r w:rsidR="00F23D17" w:rsidRPr="006E2022">
        <w:rPr>
          <w:sz w:val="24"/>
        </w:rPr>
        <w:t>以上</w:t>
      </w:r>
      <w:r w:rsidR="00F025B6" w:rsidRPr="006E2022">
        <w:rPr>
          <w:sz w:val="24"/>
        </w:rPr>
        <w:t>，耗能也相应节省</w:t>
      </w:r>
      <w:r w:rsidR="00F025B6" w:rsidRPr="006E2022">
        <w:rPr>
          <w:sz w:val="24"/>
        </w:rPr>
        <w:t>10%~15%</w:t>
      </w:r>
      <w:r w:rsidR="00F025B6" w:rsidRPr="006E2022">
        <w:rPr>
          <w:sz w:val="24"/>
        </w:rPr>
        <w:t>，连铸连轧省去了中间再次加热轧制材料的能耗，带来明显的成本优势。东风锻造</w:t>
      </w:r>
      <w:r w:rsidR="00F025B6" w:rsidRPr="006E2022">
        <w:rPr>
          <w:sz w:val="24"/>
        </w:rPr>
        <w:t>90%</w:t>
      </w:r>
      <w:r w:rsidR="00F025B6" w:rsidRPr="006E2022">
        <w:rPr>
          <w:sz w:val="24"/>
        </w:rPr>
        <w:t>以上的产品采用连铸连轧材料，其余在</w:t>
      </w:r>
      <w:r w:rsidR="00865391" w:rsidRPr="006E2022">
        <w:rPr>
          <w:sz w:val="24"/>
        </w:rPr>
        <w:t>批量生产</w:t>
      </w:r>
      <w:r w:rsidR="00F025B6" w:rsidRPr="006E2022">
        <w:rPr>
          <w:sz w:val="24"/>
        </w:rPr>
        <w:t>的</w:t>
      </w:r>
      <w:r w:rsidR="00865391" w:rsidRPr="006E2022">
        <w:rPr>
          <w:sz w:val="24"/>
        </w:rPr>
        <w:t>进程中</w:t>
      </w:r>
      <w:r w:rsidR="00F025B6" w:rsidRPr="006E2022">
        <w:rPr>
          <w:sz w:val="24"/>
        </w:rPr>
        <w:t>逐步由模铸材切换到连铸连轧材。</w:t>
      </w:r>
    </w:p>
    <w:p w:rsidR="00A3432A" w:rsidRPr="006E2022" w:rsidRDefault="00A3432A" w:rsidP="00A3432A">
      <w:pPr>
        <w:shd w:val="clear" w:color="auto" w:fill="FFFFFF"/>
        <w:spacing w:line="360" w:lineRule="auto"/>
        <w:ind w:firstLineChars="200" w:firstLine="480"/>
        <w:rPr>
          <w:sz w:val="24"/>
        </w:rPr>
      </w:pPr>
      <w:r w:rsidRPr="006E2022">
        <w:rPr>
          <w:sz w:val="24"/>
        </w:rPr>
        <w:t>（</w:t>
      </w:r>
      <w:r w:rsidRPr="006E2022">
        <w:rPr>
          <w:sz w:val="24"/>
        </w:rPr>
        <w:t>2</w:t>
      </w:r>
      <w:r w:rsidRPr="006E2022">
        <w:rPr>
          <w:sz w:val="24"/>
        </w:rPr>
        <w:t>）非调质钢是采用微合金化冶炼方法，在碳钢或碳锰钢中加入一定的微量元素</w:t>
      </w:r>
      <w:r w:rsidRPr="006E2022">
        <w:rPr>
          <w:sz w:val="24"/>
        </w:rPr>
        <w:t>V</w:t>
      </w:r>
      <w:r w:rsidRPr="006E2022">
        <w:rPr>
          <w:sz w:val="24"/>
        </w:rPr>
        <w:t>、</w:t>
      </w:r>
      <w:r w:rsidRPr="006E2022">
        <w:rPr>
          <w:sz w:val="24"/>
        </w:rPr>
        <w:t>N</w:t>
      </w:r>
      <w:r w:rsidRPr="006E2022">
        <w:rPr>
          <w:sz w:val="24"/>
        </w:rPr>
        <w:t>、</w:t>
      </w:r>
      <w:r w:rsidRPr="006E2022">
        <w:rPr>
          <w:sz w:val="24"/>
        </w:rPr>
        <w:t>Nb</w:t>
      </w:r>
      <w:r w:rsidRPr="006E2022">
        <w:rPr>
          <w:sz w:val="24"/>
        </w:rPr>
        <w:t>、</w:t>
      </w:r>
      <w:r w:rsidRPr="006E2022">
        <w:rPr>
          <w:sz w:val="24"/>
        </w:rPr>
        <w:t xml:space="preserve"> Ti</w:t>
      </w:r>
      <w:r w:rsidRPr="006E2022">
        <w:rPr>
          <w:sz w:val="24"/>
        </w:rPr>
        <w:t>等起析出强化和细化晶粒作用，材料锻造成形后通过控制锻后余热冷却速度以达到调质处理的力学性能、疲劳寿命水平，直接在工程中使用，以替代部分中碳、中碳低合金调质钢。非调质钢省去了调质工序的再加热淬火和高温回火的全部能耗，每</w:t>
      </w:r>
      <w:r w:rsidRPr="006E2022">
        <w:rPr>
          <w:sz w:val="24"/>
        </w:rPr>
        <w:t>kg</w:t>
      </w:r>
      <w:r w:rsidRPr="006E2022">
        <w:rPr>
          <w:sz w:val="24"/>
        </w:rPr>
        <w:t>锻件节电</w:t>
      </w:r>
      <w:r w:rsidRPr="006E2022">
        <w:rPr>
          <w:sz w:val="24"/>
        </w:rPr>
        <w:t>0.7kWh</w:t>
      </w:r>
      <w:r w:rsidRPr="006E2022">
        <w:rPr>
          <w:sz w:val="24"/>
        </w:rPr>
        <w:t>左右，并缩短了生产制造周期，</w:t>
      </w:r>
      <w:r w:rsidR="00865391" w:rsidRPr="006E2022">
        <w:rPr>
          <w:sz w:val="24"/>
        </w:rPr>
        <w:t>另外</w:t>
      </w:r>
      <w:r w:rsidRPr="006E2022">
        <w:rPr>
          <w:sz w:val="24"/>
        </w:rPr>
        <w:t>非调质钢具有优越的加工性能，提高了产品机加工制造的效率，在国外已广泛推广应用，日本、美国等国家非调质钢占比到达了</w:t>
      </w:r>
      <w:r w:rsidRPr="006E2022">
        <w:rPr>
          <w:sz w:val="24"/>
        </w:rPr>
        <w:t>70~80%</w:t>
      </w:r>
      <w:r w:rsidRPr="006E2022">
        <w:rPr>
          <w:sz w:val="24"/>
        </w:rPr>
        <w:t>。国内，东风锻造最早与钢厂联合开发并使用非调质钢技术，目前采用非调质钢材料的锻件占到了</w:t>
      </w:r>
      <w:r w:rsidRPr="006E2022">
        <w:rPr>
          <w:sz w:val="24"/>
        </w:rPr>
        <w:t>45%</w:t>
      </w:r>
      <w:r w:rsidRPr="006E2022">
        <w:rPr>
          <w:sz w:val="24"/>
        </w:rPr>
        <w:t>，常用非调质钢号有</w:t>
      </w:r>
      <w:r w:rsidRPr="006E2022">
        <w:rPr>
          <w:sz w:val="24"/>
        </w:rPr>
        <w:t>48MnV</w:t>
      </w:r>
      <w:r w:rsidRPr="006E2022">
        <w:rPr>
          <w:sz w:val="24"/>
        </w:rPr>
        <w:t>、</w:t>
      </w:r>
      <w:r w:rsidRPr="006E2022">
        <w:rPr>
          <w:sz w:val="24"/>
        </w:rPr>
        <w:t>30MnVS</w:t>
      </w:r>
      <w:r w:rsidRPr="006E2022">
        <w:rPr>
          <w:sz w:val="24"/>
        </w:rPr>
        <w:t>、</w:t>
      </w:r>
      <w:r w:rsidRPr="006E2022">
        <w:rPr>
          <w:sz w:val="24"/>
        </w:rPr>
        <w:t>38MnSiV5</w:t>
      </w:r>
      <w:r w:rsidRPr="006E2022">
        <w:rPr>
          <w:sz w:val="24"/>
        </w:rPr>
        <w:t>、</w:t>
      </w:r>
      <w:r w:rsidRPr="006E2022">
        <w:rPr>
          <w:sz w:val="24"/>
        </w:rPr>
        <w:t>49MnVS3</w:t>
      </w:r>
      <w:r w:rsidRPr="006E2022">
        <w:rPr>
          <w:sz w:val="24"/>
        </w:rPr>
        <w:t>、</w:t>
      </w:r>
      <w:r w:rsidRPr="006E2022">
        <w:rPr>
          <w:sz w:val="24"/>
        </w:rPr>
        <w:t>C38N2</w:t>
      </w:r>
      <w:r w:rsidRPr="006E2022">
        <w:rPr>
          <w:sz w:val="24"/>
        </w:rPr>
        <w:t>、</w:t>
      </w:r>
      <w:r w:rsidRPr="006E2022">
        <w:rPr>
          <w:sz w:val="24"/>
        </w:rPr>
        <w:t>C70Mod</w:t>
      </w:r>
      <w:r w:rsidRPr="006E2022">
        <w:rPr>
          <w:sz w:val="24"/>
        </w:rPr>
        <w:t>、</w:t>
      </w:r>
      <w:r w:rsidRPr="006E2022">
        <w:rPr>
          <w:sz w:val="24"/>
        </w:rPr>
        <w:t>S45CVS</w:t>
      </w:r>
      <w:r w:rsidRPr="006E2022">
        <w:rPr>
          <w:sz w:val="24"/>
        </w:rPr>
        <w:t>等等。</w:t>
      </w:r>
    </w:p>
    <w:p w:rsidR="00F025B6" w:rsidRPr="006E2022" w:rsidRDefault="00186DA7" w:rsidP="0090326D">
      <w:pPr>
        <w:shd w:val="clear" w:color="auto" w:fill="FFFFFF"/>
        <w:spacing w:line="360" w:lineRule="auto"/>
        <w:ind w:firstLineChars="200" w:firstLine="480"/>
        <w:rPr>
          <w:sz w:val="24"/>
        </w:rPr>
      </w:pPr>
      <w:r w:rsidRPr="006E2022">
        <w:rPr>
          <w:sz w:val="24"/>
        </w:rPr>
        <w:t>（</w:t>
      </w:r>
      <w:r w:rsidR="00A3432A" w:rsidRPr="006E2022">
        <w:rPr>
          <w:sz w:val="24"/>
        </w:rPr>
        <w:t>3</w:t>
      </w:r>
      <w:r w:rsidRPr="006E2022">
        <w:rPr>
          <w:sz w:val="24"/>
        </w:rPr>
        <w:t>）严控材料来源</w:t>
      </w:r>
      <w:r w:rsidR="00F025B6" w:rsidRPr="006E2022">
        <w:rPr>
          <w:sz w:val="24"/>
        </w:rPr>
        <w:t>，做到材料端面平整、无毛刺，下料时不需切头，减少料头损失。料尾则通过倍</w:t>
      </w:r>
      <w:r w:rsidRPr="006E2022">
        <w:rPr>
          <w:sz w:val="24"/>
        </w:rPr>
        <w:t>尺供货来减少剩余料长，当同一规格材料用于多个品种产品生产时，</w:t>
      </w:r>
      <w:r w:rsidR="00F025B6" w:rsidRPr="006E2022">
        <w:rPr>
          <w:sz w:val="24"/>
        </w:rPr>
        <w:t>采用套裁下料来缩短料尾。长径比大的坯料如曲轴等产品，倍尺采购与非倍尺采购之间的下料材料消耗差异就超过</w:t>
      </w:r>
      <w:r w:rsidR="00F025B6" w:rsidRPr="006E2022">
        <w:rPr>
          <w:sz w:val="24"/>
        </w:rPr>
        <w:t>10%</w:t>
      </w:r>
      <w:r w:rsidR="00F025B6" w:rsidRPr="006E2022">
        <w:rPr>
          <w:sz w:val="24"/>
        </w:rPr>
        <w:t>，包括节省了这部分料头、料尾的运输成本以及料</w:t>
      </w:r>
      <w:r w:rsidR="00F025B6" w:rsidRPr="006E2022">
        <w:rPr>
          <w:sz w:val="24"/>
        </w:rPr>
        <w:lastRenderedPageBreak/>
        <w:t>头、料尾变成废料的价差，倍尺</w:t>
      </w:r>
      <w:r w:rsidR="00865391" w:rsidRPr="006E2022">
        <w:rPr>
          <w:sz w:val="24"/>
        </w:rPr>
        <w:t>材的使用</w:t>
      </w:r>
      <w:r w:rsidR="00F025B6" w:rsidRPr="006E2022">
        <w:rPr>
          <w:sz w:val="24"/>
        </w:rPr>
        <w:t>让企业每年减少数百万的损失。</w:t>
      </w:r>
    </w:p>
    <w:p w:rsidR="000D5760" w:rsidRPr="006E2022" w:rsidRDefault="00517BF0" w:rsidP="000D5760">
      <w:pPr>
        <w:pStyle w:val="af2"/>
        <w:numPr>
          <w:ilvl w:val="0"/>
          <w:numId w:val="5"/>
        </w:numPr>
        <w:shd w:val="clear" w:color="auto" w:fill="FFFFFF"/>
        <w:spacing w:line="360" w:lineRule="auto"/>
        <w:ind w:firstLineChars="0"/>
        <w:rPr>
          <w:sz w:val="24"/>
        </w:rPr>
      </w:pPr>
      <w:r w:rsidRPr="006E2022">
        <w:rPr>
          <w:sz w:val="24"/>
        </w:rPr>
        <w:t>锻造成形</w:t>
      </w:r>
      <w:r w:rsidR="000D5760" w:rsidRPr="006E2022">
        <w:rPr>
          <w:sz w:val="24"/>
        </w:rPr>
        <w:t>工艺</w:t>
      </w:r>
      <w:r w:rsidR="00292B12" w:rsidRPr="006E2022">
        <w:rPr>
          <w:sz w:val="24"/>
        </w:rPr>
        <w:t>方面的实践。</w:t>
      </w:r>
    </w:p>
    <w:p w:rsidR="00A3432A" w:rsidRPr="006E2022" w:rsidRDefault="00A64704" w:rsidP="0090326D">
      <w:pPr>
        <w:shd w:val="clear" w:color="auto" w:fill="FFFFFF"/>
        <w:spacing w:line="360" w:lineRule="auto"/>
        <w:ind w:firstLineChars="200" w:firstLine="480"/>
        <w:rPr>
          <w:spacing w:val="-4"/>
          <w:sz w:val="24"/>
        </w:rPr>
      </w:pPr>
      <w:r w:rsidRPr="006E2022">
        <w:rPr>
          <w:sz w:val="24"/>
        </w:rPr>
        <w:t>（</w:t>
      </w:r>
      <w:r w:rsidR="00292B12" w:rsidRPr="006E2022">
        <w:rPr>
          <w:sz w:val="24"/>
        </w:rPr>
        <w:t>1</w:t>
      </w:r>
      <w:r w:rsidRPr="006E2022">
        <w:rPr>
          <w:sz w:val="24"/>
        </w:rPr>
        <w:t>）</w:t>
      </w:r>
      <w:r w:rsidR="00A3432A" w:rsidRPr="006E2022">
        <w:rPr>
          <w:spacing w:val="-4"/>
          <w:sz w:val="24"/>
        </w:rPr>
        <w:t>小飞边锻造。热模锻造主要依靠飞边桥部形成阻力迫使金属充满型腔，多余金属流到仓部形成飞边，过多的金属不仅增加材料消耗和加热能耗，还会缩短模具的使用寿命。东风锻造一直致力于减少飞边的工艺改善，主要是通过改变预成形模以及增加制坯模等技术方案合理预分配金属量，促使金属更易充满终锻模型腔。如长杆类锻件主要应用引进的辊锻软件提高辊锻的设计精度，实现飞边尺寸的减小。同时开发并不断完善半闭式成形技术，从最初应用于十字轴锻件成形到变速箱的一轴、二轴等杆类锻件成形，最终成功应用到曲轴等复杂锻件的半闭式成形，减小了飞边，材料利用率提升了</w:t>
      </w:r>
      <w:r w:rsidR="00A3432A" w:rsidRPr="006E2022">
        <w:rPr>
          <w:spacing w:val="-4"/>
          <w:sz w:val="24"/>
        </w:rPr>
        <w:t>3%~5%</w:t>
      </w:r>
      <w:r w:rsidR="00A3432A" w:rsidRPr="006E2022">
        <w:rPr>
          <w:spacing w:val="-4"/>
          <w:sz w:val="24"/>
        </w:rPr>
        <w:t>。</w:t>
      </w:r>
    </w:p>
    <w:p w:rsidR="00A3432A" w:rsidRPr="006E2022" w:rsidRDefault="00A3432A" w:rsidP="0090326D">
      <w:pPr>
        <w:shd w:val="clear" w:color="auto" w:fill="FFFFFF"/>
        <w:spacing w:line="360" w:lineRule="auto"/>
        <w:ind w:firstLineChars="200" w:firstLine="480"/>
        <w:rPr>
          <w:spacing w:val="-4"/>
          <w:sz w:val="24"/>
        </w:rPr>
      </w:pPr>
      <w:r w:rsidRPr="006E2022">
        <w:rPr>
          <w:sz w:val="24"/>
        </w:rPr>
        <w:t>（</w:t>
      </w:r>
      <w:r w:rsidRPr="006E2022">
        <w:rPr>
          <w:sz w:val="24"/>
        </w:rPr>
        <w:t>2</w:t>
      </w:r>
      <w:r w:rsidRPr="006E2022">
        <w:rPr>
          <w:sz w:val="24"/>
        </w:rPr>
        <w:t>）</w:t>
      </w:r>
      <w:r w:rsidRPr="006E2022">
        <w:rPr>
          <w:spacing w:val="-4"/>
          <w:sz w:val="24"/>
        </w:rPr>
        <w:t>无飞边锻造。通过多项技术创新，东风锻造创造性地开发出了在热模锻压力机上的闭式锻造工艺，实现了回转体等盘类零件在热模锻压力机上的无飞边锻造，并大批量生产</w:t>
      </w:r>
      <w:r w:rsidRPr="006E2022">
        <w:rPr>
          <w:spacing w:val="-4"/>
          <w:sz w:val="24"/>
        </w:rPr>
        <w:t>PV</w:t>
      </w:r>
      <w:r w:rsidRPr="006E2022">
        <w:rPr>
          <w:spacing w:val="-4"/>
          <w:sz w:val="24"/>
        </w:rPr>
        <w:t>齿轮锻件，近几年成功推广应用到</w:t>
      </w:r>
      <w:r w:rsidRPr="006E2022">
        <w:rPr>
          <w:spacing w:val="-4"/>
          <w:sz w:val="24"/>
        </w:rPr>
        <w:t>CV</w:t>
      </w:r>
      <w:r w:rsidRPr="006E2022">
        <w:rPr>
          <w:spacing w:val="-4"/>
          <w:sz w:val="24"/>
        </w:rPr>
        <w:t>齿轮锻件，锻件材料利用率提高了</w:t>
      </w:r>
      <w:r w:rsidRPr="006E2022">
        <w:rPr>
          <w:spacing w:val="-4"/>
          <w:sz w:val="24"/>
        </w:rPr>
        <w:t>10%~15%</w:t>
      </w:r>
      <w:r w:rsidRPr="006E2022">
        <w:rPr>
          <w:spacing w:val="-4"/>
          <w:sz w:val="24"/>
        </w:rPr>
        <w:t>，节省了大量材料消耗以及相应加热能耗，该创新成果获得了汽车行业科技进步奖。</w:t>
      </w:r>
    </w:p>
    <w:p w:rsidR="00A3432A" w:rsidRPr="006E2022" w:rsidRDefault="00A3432A" w:rsidP="0090326D">
      <w:pPr>
        <w:shd w:val="clear" w:color="auto" w:fill="FFFFFF"/>
        <w:spacing w:line="360" w:lineRule="auto"/>
        <w:ind w:firstLineChars="200" w:firstLine="480"/>
        <w:rPr>
          <w:sz w:val="24"/>
        </w:rPr>
      </w:pPr>
      <w:r w:rsidRPr="006E2022">
        <w:rPr>
          <w:sz w:val="24"/>
        </w:rPr>
        <w:t>（</w:t>
      </w:r>
      <w:r w:rsidRPr="006E2022">
        <w:rPr>
          <w:sz w:val="24"/>
        </w:rPr>
        <w:t>3</w:t>
      </w:r>
      <w:r w:rsidRPr="006E2022">
        <w:rPr>
          <w:sz w:val="24"/>
        </w:rPr>
        <w:t>）减少锻件加工余量。</w:t>
      </w:r>
    </w:p>
    <w:p w:rsidR="00A3432A" w:rsidRPr="006E2022" w:rsidRDefault="00A3432A" w:rsidP="00A3432A">
      <w:pPr>
        <w:shd w:val="clear" w:color="auto" w:fill="FFFFFF"/>
        <w:spacing w:line="360" w:lineRule="auto"/>
        <w:ind w:firstLineChars="200" w:firstLine="480"/>
        <w:rPr>
          <w:sz w:val="24"/>
        </w:rPr>
      </w:pPr>
      <w:r w:rsidRPr="006E2022">
        <w:rPr>
          <w:sz w:val="24"/>
        </w:rPr>
        <w:t>减少料头、料尾到减少飞边乃至无飞边锻造，锻件的材料利用率能够提高到</w:t>
      </w:r>
      <w:r w:rsidRPr="006E2022">
        <w:rPr>
          <w:sz w:val="24"/>
        </w:rPr>
        <w:t>90%</w:t>
      </w:r>
      <w:r w:rsidRPr="006E2022">
        <w:rPr>
          <w:sz w:val="24"/>
        </w:rPr>
        <w:t>以上，但从产品的角度看，产品材料利用率仍只有</w:t>
      </w:r>
      <w:r w:rsidRPr="006E2022">
        <w:rPr>
          <w:sz w:val="24"/>
        </w:rPr>
        <w:t>55%~65%</w:t>
      </w:r>
      <w:r w:rsidRPr="006E2022">
        <w:rPr>
          <w:sz w:val="24"/>
        </w:rPr>
        <w:t>，锻件在加工成产品的过程中，大量的金属变成了铁屑，并增加了切削加工能耗和刀具消耗。如某品牌轿车变速箱轴、齿的平均锻件材料利用率为</w:t>
      </w:r>
      <w:r w:rsidRPr="006E2022">
        <w:rPr>
          <w:sz w:val="24"/>
        </w:rPr>
        <w:t>84%</w:t>
      </w:r>
      <w:r w:rsidRPr="006E2022">
        <w:rPr>
          <w:sz w:val="24"/>
        </w:rPr>
        <w:t>，而平均产品材料利用率仅为</w:t>
      </w:r>
      <w:r w:rsidRPr="006E2022">
        <w:rPr>
          <w:sz w:val="24"/>
        </w:rPr>
        <w:t>52%</w:t>
      </w:r>
      <w:r w:rsidRPr="006E2022">
        <w:rPr>
          <w:sz w:val="24"/>
        </w:rPr>
        <w:t>。因此，减少锻件加工余量和工艺余块为热模锻造提供了更大的节材、节能空间。</w:t>
      </w:r>
    </w:p>
    <w:p w:rsidR="00A3432A" w:rsidRPr="006E2022" w:rsidRDefault="00A3432A" w:rsidP="00A3432A">
      <w:pPr>
        <w:shd w:val="clear" w:color="auto" w:fill="FFFFFF"/>
        <w:spacing w:line="360" w:lineRule="auto"/>
        <w:ind w:firstLineChars="200" w:firstLine="480"/>
        <w:rPr>
          <w:sz w:val="24"/>
        </w:rPr>
      </w:pPr>
      <w:r w:rsidRPr="006E2022">
        <w:rPr>
          <w:sz w:val="24"/>
        </w:rPr>
        <w:t>通过模具制造技术、坯料少无氧化加热技术以及顶料机构的改进，东风锻造全力推进热精密锻造技术。将锻件的加工余量从</w:t>
      </w:r>
      <w:r w:rsidRPr="006E2022">
        <w:rPr>
          <w:sz w:val="24"/>
        </w:rPr>
        <w:t>1.5</w:t>
      </w:r>
      <w:r w:rsidR="00865391" w:rsidRPr="006E2022">
        <w:rPr>
          <w:sz w:val="24"/>
        </w:rPr>
        <w:t>mm</w:t>
      </w:r>
      <w:r w:rsidRPr="006E2022">
        <w:rPr>
          <w:sz w:val="24"/>
        </w:rPr>
        <w:t>减少到</w:t>
      </w:r>
      <w:r w:rsidRPr="006E2022">
        <w:rPr>
          <w:sz w:val="24"/>
        </w:rPr>
        <w:t>0.8</w:t>
      </w:r>
      <w:r w:rsidR="00865391" w:rsidRPr="006E2022">
        <w:rPr>
          <w:sz w:val="24"/>
        </w:rPr>
        <w:t>mm</w:t>
      </w:r>
      <w:r w:rsidRPr="006E2022">
        <w:rPr>
          <w:sz w:val="24"/>
        </w:rPr>
        <w:t>，再到</w:t>
      </w:r>
      <w:r w:rsidRPr="006E2022">
        <w:rPr>
          <w:sz w:val="24"/>
        </w:rPr>
        <w:t>0.5</w:t>
      </w:r>
      <w:r w:rsidR="00865391" w:rsidRPr="006E2022">
        <w:rPr>
          <w:sz w:val="24"/>
        </w:rPr>
        <w:t>mm</w:t>
      </w:r>
      <w:r w:rsidRPr="006E2022">
        <w:rPr>
          <w:sz w:val="24"/>
        </w:rPr>
        <w:t>，模锻斜度也从</w:t>
      </w:r>
      <w:r w:rsidRPr="006E2022">
        <w:rPr>
          <w:sz w:val="24"/>
        </w:rPr>
        <w:t>7</w:t>
      </w:r>
      <w:r w:rsidR="00865391" w:rsidRPr="006E2022">
        <w:rPr>
          <w:sz w:val="24"/>
        </w:rPr>
        <w:t>°</w:t>
      </w:r>
      <w:r w:rsidRPr="006E2022">
        <w:rPr>
          <w:sz w:val="24"/>
        </w:rPr>
        <w:t>减到</w:t>
      </w:r>
      <w:r w:rsidRPr="006E2022">
        <w:rPr>
          <w:sz w:val="24"/>
        </w:rPr>
        <w:t>3</w:t>
      </w:r>
      <w:r w:rsidR="00865391" w:rsidRPr="006E2022">
        <w:rPr>
          <w:sz w:val="24"/>
        </w:rPr>
        <w:t>°</w:t>
      </w:r>
      <w:r w:rsidRPr="006E2022">
        <w:rPr>
          <w:sz w:val="24"/>
        </w:rPr>
        <w:t>，再到</w:t>
      </w:r>
      <w:r w:rsidRPr="006E2022">
        <w:rPr>
          <w:sz w:val="24"/>
        </w:rPr>
        <w:t>1.5</w:t>
      </w:r>
      <w:r w:rsidR="00865391" w:rsidRPr="006E2022">
        <w:rPr>
          <w:sz w:val="24"/>
        </w:rPr>
        <w:t>°</w:t>
      </w:r>
      <w:r w:rsidRPr="006E2022">
        <w:rPr>
          <w:sz w:val="24"/>
        </w:rPr>
        <w:t>。部分锻件甚至取消了加工余量，原来的加工面变成非加工面，如曲轴的平衡块侧面由加工面改为非加工面，余量再加上模锻斜度上的大量金属加工节省了下来，产品材料利用率提高了</w:t>
      </w:r>
      <w:r w:rsidRPr="006E2022">
        <w:rPr>
          <w:sz w:val="24"/>
        </w:rPr>
        <w:t>13%</w:t>
      </w:r>
      <w:r w:rsidRPr="006E2022">
        <w:rPr>
          <w:sz w:val="24"/>
        </w:rPr>
        <w:t>。</w:t>
      </w:r>
    </w:p>
    <w:p w:rsidR="00A3432A" w:rsidRPr="006E2022" w:rsidRDefault="00A3432A" w:rsidP="00A3432A">
      <w:pPr>
        <w:shd w:val="clear" w:color="auto" w:fill="FFFFFF"/>
        <w:spacing w:line="360" w:lineRule="auto"/>
        <w:ind w:firstLineChars="200" w:firstLine="480"/>
        <w:rPr>
          <w:sz w:val="24"/>
        </w:rPr>
      </w:pPr>
      <w:r w:rsidRPr="006E2022">
        <w:rPr>
          <w:sz w:val="24"/>
        </w:rPr>
        <w:t>以前对于</w:t>
      </w:r>
      <w:r w:rsidR="003E2964" w:rsidRPr="006E2022">
        <w:rPr>
          <w:sz w:val="24"/>
        </w:rPr>
        <w:t>小孔轮毂类</w:t>
      </w:r>
      <w:r w:rsidRPr="006E2022">
        <w:rPr>
          <w:sz w:val="24"/>
        </w:rPr>
        <w:t>锻件上</w:t>
      </w:r>
      <w:r w:rsidRPr="006E2022">
        <w:rPr>
          <w:sz w:val="24"/>
        </w:rPr>
        <w:t>20~30</w:t>
      </w:r>
      <w:r w:rsidRPr="006E2022">
        <w:rPr>
          <w:sz w:val="24"/>
        </w:rPr>
        <w:t>毫米的深孔均做盲孔处理，留给机加工钻孔解决。现通过技术创新，采用挤孔工艺替代冲孔工艺，实现了小孔成形，突破了热模锻造成形的孔径参数极限，节省材料的同时减去了钻孔工序的加工消耗。</w:t>
      </w:r>
    </w:p>
    <w:p w:rsidR="00292B12" w:rsidRPr="006E2022" w:rsidRDefault="00292B12" w:rsidP="00292B12">
      <w:pPr>
        <w:pStyle w:val="af2"/>
        <w:numPr>
          <w:ilvl w:val="0"/>
          <w:numId w:val="5"/>
        </w:numPr>
        <w:shd w:val="clear" w:color="auto" w:fill="FFFFFF"/>
        <w:spacing w:line="360" w:lineRule="auto"/>
        <w:ind w:firstLineChars="0"/>
        <w:rPr>
          <w:sz w:val="24"/>
        </w:rPr>
      </w:pPr>
      <w:r w:rsidRPr="006E2022">
        <w:rPr>
          <w:sz w:val="24"/>
        </w:rPr>
        <w:t>锻造余热利用节能减排。</w:t>
      </w:r>
    </w:p>
    <w:p w:rsidR="003E2964" w:rsidRPr="006E2022" w:rsidRDefault="003E2964" w:rsidP="003E2964">
      <w:pPr>
        <w:shd w:val="clear" w:color="auto" w:fill="FFFFFF"/>
        <w:spacing w:line="360" w:lineRule="auto"/>
        <w:ind w:firstLineChars="200" w:firstLine="480"/>
        <w:rPr>
          <w:sz w:val="24"/>
        </w:rPr>
      </w:pPr>
      <w:r w:rsidRPr="006E2022">
        <w:rPr>
          <w:sz w:val="24"/>
        </w:rPr>
        <w:t>锻造余热淬火是钢坯在稳定的奥氏体区锻造成形后，当其温度高于</w:t>
      </w:r>
      <w:r w:rsidRPr="006E2022">
        <w:rPr>
          <w:sz w:val="24"/>
        </w:rPr>
        <w:t>Ar3</w:t>
      </w:r>
      <w:r w:rsidRPr="006E2022">
        <w:rPr>
          <w:sz w:val="24"/>
        </w:rPr>
        <w:t>（对亚共析</w:t>
      </w:r>
      <w:r w:rsidRPr="006E2022">
        <w:rPr>
          <w:sz w:val="24"/>
        </w:rPr>
        <w:lastRenderedPageBreak/>
        <w:t>钢而言）条件下，利用锻件余热在介质中淬火，并在合适的温度下回火，代替调质热处理，是锻造和热处理相结合的综合工艺。余热淬火较大地提高了材料淬透性，有较好的回火稳定性，增加了热处理工艺调整余地，是一种成熟的工艺，易于在大批量热模锻造</w:t>
      </w:r>
      <w:r w:rsidR="00865391" w:rsidRPr="006E2022">
        <w:rPr>
          <w:sz w:val="24"/>
        </w:rPr>
        <w:t>的</w:t>
      </w:r>
      <w:r w:rsidRPr="006E2022">
        <w:rPr>
          <w:sz w:val="24"/>
        </w:rPr>
        <w:t>生产过程中实现，省去了锻件重新加热淬火的工序，每</w:t>
      </w:r>
      <w:r w:rsidRPr="006E2022">
        <w:rPr>
          <w:sz w:val="24"/>
        </w:rPr>
        <w:t>kg</w:t>
      </w:r>
      <w:r w:rsidRPr="006E2022">
        <w:rPr>
          <w:sz w:val="24"/>
        </w:rPr>
        <w:t>锻件节电</w:t>
      </w:r>
      <w:r w:rsidRPr="006E2022">
        <w:rPr>
          <w:sz w:val="24"/>
        </w:rPr>
        <w:t>0.4kWh</w:t>
      </w:r>
      <w:r w:rsidRPr="006E2022">
        <w:rPr>
          <w:sz w:val="24"/>
        </w:rPr>
        <w:t>左右。与普通淬火相比，余热淬火的晶粒粗大，易于切削加工。对于晶粒度有要求的，先冷却到</w:t>
      </w:r>
      <w:r w:rsidRPr="006E2022">
        <w:rPr>
          <w:sz w:val="24"/>
        </w:rPr>
        <w:t>600</w:t>
      </w:r>
      <w:r w:rsidRPr="006E2022">
        <w:rPr>
          <w:rFonts w:ascii="宋体" w:hAnsi="宋体" w:cs="宋体" w:hint="eastAsia"/>
          <w:sz w:val="24"/>
        </w:rPr>
        <w:t>℃</w:t>
      </w:r>
      <w:r w:rsidRPr="006E2022">
        <w:rPr>
          <w:sz w:val="24"/>
        </w:rPr>
        <w:t>左右再加热、均温后淬火，可获得与正常调质一致的晶粒度，能够节省从室温到</w:t>
      </w:r>
      <w:r w:rsidRPr="006E2022">
        <w:rPr>
          <w:sz w:val="24"/>
        </w:rPr>
        <w:t>600</w:t>
      </w:r>
      <w:r w:rsidRPr="006E2022">
        <w:rPr>
          <w:rFonts w:ascii="宋体" w:hAnsi="宋体" w:cs="宋体" w:hint="eastAsia"/>
          <w:sz w:val="24"/>
        </w:rPr>
        <w:t>℃</w:t>
      </w:r>
      <w:r w:rsidRPr="006E2022">
        <w:rPr>
          <w:sz w:val="24"/>
        </w:rPr>
        <w:t>的加热能耗。</w:t>
      </w:r>
    </w:p>
    <w:p w:rsidR="003E2964" w:rsidRPr="006E2022" w:rsidRDefault="003E2964" w:rsidP="003E2964">
      <w:pPr>
        <w:shd w:val="clear" w:color="auto" w:fill="FFFFFF"/>
        <w:spacing w:line="360" w:lineRule="auto"/>
        <w:ind w:leftChars="3" w:left="6" w:firstLineChars="200" w:firstLine="480"/>
        <w:jc w:val="left"/>
        <w:rPr>
          <w:sz w:val="24"/>
        </w:rPr>
      </w:pPr>
      <w:r w:rsidRPr="006E2022">
        <w:rPr>
          <w:sz w:val="24"/>
        </w:rPr>
        <w:t>东风锻造广泛应用余热淬火的同时，推广应用余热退火、余热等温正火等工作，利用余热进行热处理的比重已超过了</w:t>
      </w:r>
      <w:r w:rsidRPr="006E2022">
        <w:rPr>
          <w:sz w:val="24"/>
        </w:rPr>
        <w:t>10%</w:t>
      </w:r>
      <w:r w:rsidRPr="006E2022">
        <w:rPr>
          <w:sz w:val="24"/>
        </w:rPr>
        <w:t>。</w:t>
      </w:r>
    </w:p>
    <w:p w:rsidR="003E2964" w:rsidRPr="006E2022" w:rsidRDefault="003E2964" w:rsidP="003E2964">
      <w:pPr>
        <w:pStyle w:val="af2"/>
        <w:numPr>
          <w:ilvl w:val="0"/>
          <w:numId w:val="5"/>
        </w:numPr>
        <w:shd w:val="clear" w:color="auto" w:fill="FFFFFF"/>
        <w:spacing w:line="360" w:lineRule="auto"/>
        <w:ind w:firstLineChars="0"/>
        <w:jc w:val="left"/>
        <w:rPr>
          <w:sz w:val="24"/>
        </w:rPr>
      </w:pPr>
      <w:r w:rsidRPr="006E2022">
        <w:rPr>
          <w:sz w:val="24"/>
        </w:rPr>
        <w:t>节能</w:t>
      </w:r>
      <w:r w:rsidR="00865391" w:rsidRPr="006E2022">
        <w:rPr>
          <w:sz w:val="24"/>
        </w:rPr>
        <w:t>降耗</w:t>
      </w:r>
      <w:r w:rsidRPr="006E2022">
        <w:rPr>
          <w:sz w:val="24"/>
        </w:rPr>
        <w:t>方面的实践总结。</w:t>
      </w:r>
    </w:p>
    <w:p w:rsidR="003E2964" w:rsidRPr="006E2022" w:rsidRDefault="003E2964" w:rsidP="00517BF0">
      <w:pPr>
        <w:shd w:val="clear" w:color="auto" w:fill="FFFFFF"/>
        <w:spacing w:line="360" w:lineRule="auto"/>
        <w:ind w:leftChars="3" w:left="6" w:firstLineChars="200" w:firstLine="480"/>
        <w:jc w:val="left"/>
        <w:rPr>
          <w:sz w:val="24"/>
        </w:rPr>
      </w:pPr>
      <w:r w:rsidRPr="006E2022">
        <w:rPr>
          <w:sz w:val="24"/>
        </w:rPr>
        <w:t>环境污染、资源短缺的解决方案就是要最大限度地降耗减排，精密锻造是节材、节能的有效途径。精密锻造由于减少甚至不需要切削加工，降低了原材料的消耗。精密锻造节省原材料的空间很大，如某汽车差速器齿轮锻件材料利用率</w:t>
      </w:r>
      <w:r w:rsidRPr="006E2022">
        <w:rPr>
          <w:sz w:val="24"/>
        </w:rPr>
        <w:t>74%</w:t>
      </w:r>
      <w:r w:rsidRPr="006E2022">
        <w:rPr>
          <w:sz w:val="24"/>
        </w:rPr>
        <w:t>，而产品材料利用率只有</w:t>
      </w:r>
      <w:r w:rsidRPr="006E2022">
        <w:rPr>
          <w:sz w:val="24"/>
        </w:rPr>
        <w:t>33%</w:t>
      </w:r>
      <w:r w:rsidRPr="006E2022">
        <w:rPr>
          <w:sz w:val="24"/>
        </w:rPr>
        <w:t>，大量金属被切削加工掉，采用精密锻造成形后产品材料利用率提高到</w:t>
      </w:r>
      <w:r w:rsidRPr="006E2022">
        <w:rPr>
          <w:sz w:val="24"/>
        </w:rPr>
        <w:t>67%</w:t>
      </w:r>
      <w:r w:rsidRPr="006E2022">
        <w:rPr>
          <w:sz w:val="24"/>
        </w:rPr>
        <w:t>，节省了</w:t>
      </w:r>
      <w:r w:rsidRPr="006E2022">
        <w:rPr>
          <w:sz w:val="24"/>
        </w:rPr>
        <w:t>34%</w:t>
      </w:r>
      <w:r w:rsidRPr="006E2022">
        <w:rPr>
          <w:sz w:val="24"/>
        </w:rPr>
        <w:t>的材料。</w:t>
      </w:r>
    </w:p>
    <w:p w:rsidR="003E2964" w:rsidRPr="006E2022" w:rsidRDefault="003E2964" w:rsidP="00517BF0">
      <w:pPr>
        <w:shd w:val="clear" w:color="auto" w:fill="FFFFFF"/>
        <w:spacing w:line="360" w:lineRule="auto"/>
        <w:ind w:leftChars="3" w:left="6" w:firstLineChars="200" w:firstLine="480"/>
        <w:jc w:val="left"/>
        <w:rPr>
          <w:sz w:val="24"/>
        </w:rPr>
      </w:pPr>
      <w:r w:rsidRPr="006E2022">
        <w:rPr>
          <w:sz w:val="24"/>
        </w:rPr>
        <w:t>精密锻造的汽车零件能够节省原材料</w:t>
      </w:r>
      <w:r w:rsidRPr="006E2022">
        <w:rPr>
          <w:sz w:val="24"/>
        </w:rPr>
        <w:t>20%~30%</w:t>
      </w:r>
      <w:r w:rsidRPr="006E2022">
        <w:rPr>
          <w:sz w:val="24"/>
        </w:rPr>
        <w:t>，机械性能提高</w:t>
      </w:r>
      <w:r w:rsidRPr="006E2022">
        <w:rPr>
          <w:sz w:val="24"/>
        </w:rPr>
        <w:t>15%~30%</w:t>
      </w:r>
      <w:r w:rsidRPr="006E2022">
        <w:rPr>
          <w:sz w:val="24"/>
        </w:rPr>
        <w:t>。目前，日本模锻件中精密模锻件占比为</w:t>
      </w:r>
      <w:r w:rsidRPr="006E2022">
        <w:rPr>
          <w:sz w:val="24"/>
        </w:rPr>
        <w:t>36%</w:t>
      </w:r>
      <w:r w:rsidRPr="006E2022">
        <w:rPr>
          <w:sz w:val="24"/>
        </w:rPr>
        <w:t>、德国为</w:t>
      </w:r>
      <w:r w:rsidRPr="006E2022">
        <w:rPr>
          <w:sz w:val="24"/>
        </w:rPr>
        <w:t>37%</w:t>
      </w:r>
      <w:r w:rsidRPr="006E2022">
        <w:rPr>
          <w:sz w:val="24"/>
        </w:rPr>
        <w:t>，我国精密模锻件在模锻件中仅占</w:t>
      </w:r>
      <w:r w:rsidRPr="006E2022">
        <w:rPr>
          <w:sz w:val="24"/>
        </w:rPr>
        <w:t>6~8%</w:t>
      </w:r>
      <w:r w:rsidRPr="006E2022">
        <w:rPr>
          <w:sz w:val="24"/>
        </w:rPr>
        <w:t>，国内精密锻件的市场潜力很大，蕴藏着巨大的发展机遇。</w:t>
      </w:r>
    </w:p>
    <w:p w:rsidR="003E2964" w:rsidRPr="006E2022" w:rsidRDefault="003E2964" w:rsidP="00517BF0">
      <w:pPr>
        <w:shd w:val="clear" w:color="auto" w:fill="FFFFFF"/>
        <w:spacing w:line="360" w:lineRule="auto"/>
        <w:ind w:leftChars="3" w:left="6" w:firstLineChars="200" w:firstLine="480"/>
        <w:jc w:val="left"/>
        <w:rPr>
          <w:sz w:val="24"/>
        </w:rPr>
      </w:pPr>
      <w:r w:rsidRPr="006E2022">
        <w:rPr>
          <w:sz w:val="24"/>
        </w:rPr>
        <w:t>冷、温锻技术是最先进的少无切削精密锻造成形技术，目前精密锻造采取的工艺主要有冷锻、温锻、热精锻及热加冷精整复合锻造等工艺。热精锻是在再结晶温度以上进行的塑性变形，通常加热到</w:t>
      </w:r>
      <w:r w:rsidRPr="006E2022">
        <w:rPr>
          <w:sz w:val="24"/>
        </w:rPr>
        <w:t>1220~1250</w:t>
      </w:r>
      <w:r w:rsidRPr="006E2022">
        <w:rPr>
          <w:rFonts w:ascii="宋体" w:hAnsi="宋体" w:cs="宋体" w:hint="eastAsia"/>
          <w:sz w:val="24"/>
        </w:rPr>
        <w:t>℃</w:t>
      </w:r>
      <w:r w:rsidRPr="006E2022">
        <w:rPr>
          <w:sz w:val="24"/>
        </w:rPr>
        <w:t>，其成形力很小，塑性变形后不存在加工硬化现象。采用热精锻技术，突破冷、温锻件尺寸重量的限制，将精密锻造的范围扩大了到</w:t>
      </w:r>
      <w:r w:rsidRPr="006E2022">
        <w:rPr>
          <w:sz w:val="24"/>
        </w:rPr>
        <w:t>CV</w:t>
      </w:r>
      <w:r w:rsidRPr="006E2022">
        <w:rPr>
          <w:sz w:val="24"/>
        </w:rPr>
        <w:t>更多的锻件。</w:t>
      </w:r>
    </w:p>
    <w:p w:rsidR="003E2964" w:rsidRPr="006E2022" w:rsidRDefault="003E2964" w:rsidP="00517BF0">
      <w:pPr>
        <w:shd w:val="clear" w:color="auto" w:fill="FFFFFF"/>
        <w:spacing w:line="360" w:lineRule="auto"/>
        <w:ind w:leftChars="3" w:left="6" w:firstLineChars="200" w:firstLine="480"/>
        <w:jc w:val="left"/>
        <w:rPr>
          <w:sz w:val="24"/>
        </w:rPr>
      </w:pPr>
      <w:r w:rsidRPr="006E2022">
        <w:rPr>
          <w:sz w:val="24"/>
        </w:rPr>
        <w:t>热加冷精整具有显著的优势并在实际中得到更多的应用，如变速箱内的结合齿和定滑轮，复杂成形部分采用热模锻造成形，齿形部分热精锻成形后再进行冷精整。</w:t>
      </w:r>
    </w:p>
    <w:p w:rsidR="003E2964" w:rsidRPr="006E2022" w:rsidRDefault="003E2964" w:rsidP="00517BF0">
      <w:pPr>
        <w:shd w:val="clear" w:color="auto" w:fill="FFFFFF"/>
        <w:spacing w:line="360" w:lineRule="auto"/>
        <w:ind w:leftChars="3" w:left="6" w:firstLineChars="200" w:firstLine="480"/>
        <w:jc w:val="left"/>
        <w:rPr>
          <w:sz w:val="24"/>
        </w:rPr>
      </w:pPr>
      <w:r w:rsidRPr="006E2022">
        <w:rPr>
          <w:sz w:val="24"/>
        </w:rPr>
        <w:t>结合齿是由齿环与齿轮组成、定滑轮由齿轮与轴组成，组合在一起锻造成形。类似的组合成形由于零件间不再需要连接、紧固，省去了结合面的机加工和装配，缩小部件空间尺寸，整个部件大小尺寸可以设计得更小，从而减轻部件的重量，更好地满足了汽车轻量化的需求。</w:t>
      </w:r>
    </w:p>
    <w:p w:rsidR="003E2964" w:rsidRPr="006E2022" w:rsidRDefault="003E2964" w:rsidP="00517BF0">
      <w:pPr>
        <w:shd w:val="clear" w:color="auto" w:fill="FFFFFF"/>
        <w:spacing w:line="360" w:lineRule="auto"/>
        <w:ind w:leftChars="3" w:left="6" w:firstLineChars="200" w:firstLine="480"/>
        <w:jc w:val="left"/>
        <w:rPr>
          <w:sz w:val="24"/>
        </w:rPr>
      </w:pPr>
      <w:r w:rsidRPr="006E2022">
        <w:rPr>
          <w:sz w:val="24"/>
        </w:rPr>
        <w:lastRenderedPageBreak/>
        <w:t>多零件组合后尺寸较大、形状也更为复杂，如变速箱内的多个齿轮和轴整体成形、转向系统上的转向节和控制臂一体化等，大幅度提高了锻造成形的技术难度。这正是热模锻造发挥优势的发展方向，组合成形显著的节材及轻量化效果为热模锻造发展开拓了一条重要的技术途径。</w:t>
      </w:r>
      <w:r w:rsidRPr="006E2022">
        <w:rPr>
          <w:sz w:val="24"/>
        </w:rPr>
        <w:t xml:space="preserve">                                  </w:t>
      </w:r>
    </w:p>
    <w:p w:rsidR="00334944" w:rsidRPr="006E2022" w:rsidRDefault="00E31339" w:rsidP="00B90B53">
      <w:pPr>
        <w:shd w:val="clear" w:color="auto" w:fill="FFFFFF"/>
        <w:spacing w:beforeLines="50" w:before="156" w:line="360" w:lineRule="auto"/>
        <w:rPr>
          <w:rFonts w:eastAsiaTheme="minorEastAsia"/>
          <w:b/>
          <w:kern w:val="0"/>
          <w:sz w:val="24"/>
        </w:rPr>
      </w:pPr>
      <w:r w:rsidRPr="006E2022">
        <w:rPr>
          <w:rFonts w:eastAsiaTheme="minorEastAsia"/>
          <w:b/>
          <w:kern w:val="0"/>
          <w:sz w:val="24"/>
        </w:rPr>
        <w:t>五</w:t>
      </w:r>
      <w:r w:rsidR="00334944" w:rsidRPr="006E2022">
        <w:rPr>
          <w:rFonts w:eastAsiaTheme="minorEastAsia"/>
          <w:b/>
          <w:kern w:val="0"/>
          <w:sz w:val="24"/>
        </w:rPr>
        <w:t>、标准中涉及专利的情况</w:t>
      </w:r>
    </w:p>
    <w:p w:rsidR="00334944" w:rsidRPr="006E2022" w:rsidRDefault="00334944" w:rsidP="00DD10A3">
      <w:pPr>
        <w:spacing w:line="360" w:lineRule="auto"/>
        <w:ind w:firstLineChars="200" w:firstLine="480"/>
        <w:contextualSpacing/>
        <w:rPr>
          <w:sz w:val="24"/>
        </w:rPr>
      </w:pPr>
      <w:r w:rsidRPr="006E2022">
        <w:rPr>
          <w:sz w:val="24"/>
        </w:rPr>
        <w:t>本标准不涉及专利问题。</w:t>
      </w:r>
    </w:p>
    <w:p w:rsidR="00334944" w:rsidRPr="006E2022" w:rsidRDefault="00571187" w:rsidP="00B90B53">
      <w:pPr>
        <w:shd w:val="clear" w:color="auto" w:fill="FFFFFF"/>
        <w:spacing w:beforeLines="50" w:before="156" w:line="360" w:lineRule="auto"/>
        <w:rPr>
          <w:rFonts w:eastAsiaTheme="minorEastAsia"/>
          <w:b/>
          <w:kern w:val="0"/>
          <w:sz w:val="24"/>
        </w:rPr>
      </w:pPr>
      <w:r w:rsidRPr="006E2022">
        <w:rPr>
          <w:rFonts w:eastAsiaTheme="minorEastAsia"/>
          <w:b/>
          <w:kern w:val="0"/>
          <w:sz w:val="24"/>
        </w:rPr>
        <w:t>六</w:t>
      </w:r>
      <w:r w:rsidR="00334944" w:rsidRPr="006E2022">
        <w:rPr>
          <w:rFonts w:eastAsiaTheme="minorEastAsia"/>
          <w:b/>
          <w:kern w:val="0"/>
          <w:sz w:val="24"/>
        </w:rPr>
        <w:t>、预期达到的社会效益、对产业发展的作用等情况</w:t>
      </w:r>
    </w:p>
    <w:p w:rsidR="00363F08" w:rsidRPr="006E2022" w:rsidRDefault="00363F08" w:rsidP="0090326D">
      <w:pPr>
        <w:shd w:val="clear" w:color="auto" w:fill="FFFFFF"/>
        <w:spacing w:line="360" w:lineRule="auto"/>
        <w:ind w:firstLineChars="200" w:firstLine="480"/>
        <w:rPr>
          <w:sz w:val="24"/>
        </w:rPr>
      </w:pPr>
      <w:r w:rsidRPr="006E2022">
        <w:rPr>
          <w:sz w:val="24"/>
        </w:rPr>
        <w:t>我国是世界锻压生产大国，但还不是强国，尚存在制造技术基础薄弱，创新能力不强，制造过程资源、能源消耗大，污染严重等问题。发展绿色锻造必将促进锻造业的可持续发展，使得锻件在其整个生命周期中，资源消耗极少，生态环境负面影响极小、人体健康与安全危害极小，并最终实现企业经济效益和社会效益的持续协调优化。</w:t>
      </w:r>
    </w:p>
    <w:p w:rsidR="00363F08" w:rsidRPr="006E2022" w:rsidRDefault="00C12C72" w:rsidP="0090326D">
      <w:pPr>
        <w:shd w:val="clear" w:color="auto" w:fill="FFFFFF"/>
        <w:spacing w:line="360" w:lineRule="auto"/>
        <w:ind w:firstLineChars="200" w:firstLine="480"/>
        <w:rPr>
          <w:sz w:val="24"/>
        </w:rPr>
      </w:pPr>
      <w:r w:rsidRPr="006E2022">
        <w:rPr>
          <w:sz w:val="24"/>
        </w:rPr>
        <w:t>本</w:t>
      </w:r>
      <w:r w:rsidR="00363F08" w:rsidRPr="006E2022">
        <w:rPr>
          <w:sz w:val="24"/>
        </w:rPr>
        <w:t>标准主要关注节材，节能、降耗、提升模具寿命、提升制造效率以及锻件质量的提高。本标准的发布实施，有助于引导企业最经济合理地使用材料，减少资源浪费，引导产业的进步和发展，有助于锻造行业走科技含量高、资源消耗低、环境污染少的新型工业化道路，必将加速我国锻造行业的制造技术升级，提高我国锻造业的市场竞争能力，为我国的环境保护事业做出贡献，具有非常显著的社会效益。</w:t>
      </w:r>
    </w:p>
    <w:p w:rsidR="00557FC2" w:rsidRPr="006E2022" w:rsidRDefault="00BA2D63" w:rsidP="0090326D">
      <w:pPr>
        <w:shd w:val="clear" w:color="auto" w:fill="FFFFFF"/>
        <w:spacing w:line="360" w:lineRule="auto"/>
        <w:ind w:firstLineChars="200" w:firstLine="480"/>
        <w:rPr>
          <w:sz w:val="24"/>
        </w:rPr>
      </w:pPr>
      <w:r w:rsidRPr="006E2022">
        <w:rPr>
          <w:sz w:val="24"/>
        </w:rPr>
        <w:t>仅以模锻领域为例，</w:t>
      </w:r>
      <w:r w:rsidR="00557FC2" w:rsidRPr="006E2022">
        <w:rPr>
          <w:sz w:val="24"/>
        </w:rPr>
        <w:t>目前我国模锻件产量已位居世界第一，但基本上是采用热锻工艺生产，锻件的材料利用率低下，原材料浪费巨大。现生产的锻件精度较低，零件</w:t>
      </w:r>
      <w:r w:rsidR="00557FC2" w:rsidRPr="006E2022">
        <w:rPr>
          <w:sz w:val="24"/>
        </w:rPr>
        <w:t>“</w:t>
      </w:r>
      <w:r w:rsidR="00557FC2" w:rsidRPr="006E2022">
        <w:rPr>
          <w:sz w:val="24"/>
        </w:rPr>
        <w:t>肥头大耳</w:t>
      </w:r>
      <w:r w:rsidR="00557FC2" w:rsidRPr="006E2022">
        <w:rPr>
          <w:sz w:val="24"/>
        </w:rPr>
        <w:t>”</w:t>
      </w:r>
      <w:r w:rsidR="00557FC2" w:rsidRPr="006E2022">
        <w:rPr>
          <w:sz w:val="24"/>
        </w:rPr>
        <w:t>，造成材料资源的利用率低，浪费比较严重。</w:t>
      </w:r>
      <w:r w:rsidRPr="006E2022">
        <w:rPr>
          <w:sz w:val="24"/>
        </w:rPr>
        <w:t>本标准从绿色制造的角度</w:t>
      </w:r>
      <w:r w:rsidR="00143C5D" w:rsidRPr="006E2022">
        <w:rPr>
          <w:sz w:val="24"/>
        </w:rPr>
        <w:t>，对绿色锻造技术进行了规范并提出了实用性强的新技术建议。如</w:t>
      </w:r>
      <w:r w:rsidR="00557FC2" w:rsidRPr="006E2022">
        <w:rPr>
          <w:sz w:val="24"/>
        </w:rPr>
        <w:t>某汽车差速器齿轮锻件材料利用率</w:t>
      </w:r>
      <w:r w:rsidR="00557FC2" w:rsidRPr="006E2022">
        <w:rPr>
          <w:sz w:val="24"/>
        </w:rPr>
        <w:t>74%</w:t>
      </w:r>
      <w:r w:rsidR="00557FC2" w:rsidRPr="006E2022">
        <w:rPr>
          <w:sz w:val="24"/>
        </w:rPr>
        <w:t>，而产品材料利用率只有</w:t>
      </w:r>
      <w:r w:rsidR="00557FC2" w:rsidRPr="006E2022">
        <w:rPr>
          <w:sz w:val="24"/>
        </w:rPr>
        <w:t>33%</w:t>
      </w:r>
      <w:r w:rsidR="00557FC2" w:rsidRPr="006E2022">
        <w:rPr>
          <w:sz w:val="24"/>
        </w:rPr>
        <w:t>，大量金属被切削加工掉，采用无飞边精密锻造成形后产品的材料利用率提高到</w:t>
      </w:r>
      <w:r w:rsidR="00557FC2" w:rsidRPr="006E2022">
        <w:rPr>
          <w:sz w:val="24"/>
        </w:rPr>
        <w:t>67%</w:t>
      </w:r>
      <w:r w:rsidR="00557FC2" w:rsidRPr="006E2022">
        <w:rPr>
          <w:sz w:val="24"/>
        </w:rPr>
        <w:t>。随着我国汽车产销规模的进一步扩大，汽车模锻件的年需求量将超过</w:t>
      </w:r>
      <w:r w:rsidR="00557FC2" w:rsidRPr="006E2022">
        <w:rPr>
          <w:sz w:val="24"/>
        </w:rPr>
        <w:t>700</w:t>
      </w:r>
      <w:r w:rsidR="00557FC2" w:rsidRPr="006E2022">
        <w:rPr>
          <w:sz w:val="24"/>
        </w:rPr>
        <w:t>万吨，按比重锻件的材料利用率提升</w:t>
      </w:r>
      <w:r w:rsidR="00557FC2" w:rsidRPr="006E2022">
        <w:rPr>
          <w:sz w:val="24"/>
        </w:rPr>
        <w:t>1%</w:t>
      </w:r>
      <w:r w:rsidR="00557FC2" w:rsidRPr="006E2022">
        <w:rPr>
          <w:sz w:val="24"/>
        </w:rPr>
        <w:t>，将节约至少</w:t>
      </w:r>
      <w:r w:rsidR="00557FC2" w:rsidRPr="006E2022">
        <w:rPr>
          <w:sz w:val="24"/>
        </w:rPr>
        <w:t>7</w:t>
      </w:r>
      <w:r w:rsidR="00557FC2" w:rsidRPr="006E2022">
        <w:rPr>
          <w:sz w:val="24"/>
        </w:rPr>
        <w:t>万吨钢材的消耗，按每吨锻件耗电</w:t>
      </w:r>
      <w:r w:rsidR="00557FC2" w:rsidRPr="006E2022">
        <w:rPr>
          <w:sz w:val="24"/>
        </w:rPr>
        <w:t>1200kWh</w:t>
      </w:r>
      <w:r w:rsidR="00557FC2" w:rsidRPr="006E2022">
        <w:rPr>
          <w:sz w:val="24"/>
        </w:rPr>
        <w:t>计算将节约电量</w:t>
      </w:r>
      <w:r w:rsidR="00557FC2" w:rsidRPr="006E2022">
        <w:rPr>
          <w:sz w:val="24"/>
        </w:rPr>
        <w:t>8400</w:t>
      </w:r>
      <w:r w:rsidR="00557FC2" w:rsidRPr="006E2022">
        <w:rPr>
          <w:sz w:val="24"/>
        </w:rPr>
        <w:t>万</w:t>
      </w:r>
      <w:r w:rsidR="00557FC2" w:rsidRPr="006E2022">
        <w:rPr>
          <w:sz w:val="24"/>
        </w:rPr>
        <w:t>kWh</w:t>
      </w:r>
      <w:r w:rsidR="00557FC2" w:rsidRPr="006E2022">
        <w:rPr>
          <w:sz w:val="24"/>
        </w:rPr>
        <w:t>。同时减少大量切削加工及刀具损耗，为客户创造了价值</w:t>
      </w:r>
      <w:r w:rsidR="00E60320" w:rsidRPr="006E2022">
        <w:rPr>
          <w:sz w:val="24"/>
        </w:rPr>
        <w:t>，标准对我国锻压产业的转型升级有积极的推动作用</w:t>
      </w:r>
      <w:r w:rsidR="00557FC2" w:rsidRPr="006E2022">
        <w:rPr>
          <w:sz w:val="24"/>
        </w:rPr>
        <w:t>。</w:t>
      </w:r>
    </w:p>
    <w:p w:rsidR="00FD1006" w:rsidRPr="006E2022" w:rsidRDefault="00D61CC0" w:rsidP="00B90B53">
      <w:pPr>
        <w:shd w:val="clear" w:color="auto" w:fill="FFFFFF"/>
        <w:spacing w:beforeLines="50" w:before="156" w:line="360" w:lineRule="auto"/>
        <w:rPr>
          <w:rFonts w:eastAsiaTheme="minorEastAsia"/>
          <w:b/>
          <w:sz w:val="24"/>
          <w:highlight w:val="yellow"/>
        </w:rPr>
      </w:pPr>
      <w:r w:rsidRPr="006E2022">
        <w:rPr>
          <w:rFonts w:eastAsiaTheme="minorEastAsia"/>
          <w:b/>
          <w:kern w:val="0"/>
          <w:sz w:val="24"/>
        </w:rPr>
        <w:t>七</w:t>
      </w:r>
      <w:r w:rsidR="00FD1006" w:rsidRPr="006E2022">
        <w:rPr>
          <w:rFonts w:eastAsiaTheme="minorEastAsia"/>
          <w:b/>
          <w:kern w:val="0"/>
          <w:sz w:val="24"/>
        </w:rPr>
        <w:t>、</w:t>
      </w:r>
      <w:r w:rsidR="009967C9" w:rsidRPr="006E2022">
        <w:rPr>
          <w:rFonts w:eastAsiaTheme="minorEastAsia"/>
          <w:b/>
          <w:kern w:val="0"/>
          <w:sz w:val="24"/>
        </w:rPr>
        <w:t>采用国际标准和国外先进标准情况</w:t>
      </w:r>
    </w:p>
    <w:p w:rsidR="00D61CC0" w:rsidRPr="006E2022" w:rsidRDefault="009967C9" w:rsidP="00D61CC0">
      <w:pPr>
        <w:spacing w:line="360" w:lineRule="auto"/>
        <w:ind w:firstLineChars="200" w:firstLine="472"/>
        <w:contextualSpacing/>
        <w:rPr>
          <w:spacing w:val="-2"/>
          <w:sz w:val="24"/>
        </w:rPr>
      </w:pPr>
      <w:r w:rsidRPr="006E2022">
        <w:rPr>
          <w:spacing w:val="-2"/>
          <w:sz w:val="24"/>
        </w:rPr>
        <w:t>本标准没有采用国际标准</w:t>
      </w:r>
      <w:r w:rsidR="00D61CC0" w:rsidRPr="006E2022">
        <w:rPr>
          <w:spacing w:val="-2"/>
          <w:sz w:val="24"/>
        </w:rPr>
        <w:t>和国外先进标准</w:t>
      </w:r>
      <w:r w:rsidRPr="006E2022">
        <w:rPr>
          <w:spacing w:val="-2"/>
          <w:sz w:val="24"/>
        </w:rPr>
        <w:t>，</w:t>
      </w:r>
      <w:r w:rsidR="00D61CC0" w:rsidRPr="006E2022">
        <w:rPr>
          <w:spacing w:val="-2"/>
          <w:sz w:val="24"/>
        </w:rPr>
        <w:t>本标准</w:t>
      </w:r>
      <w:r w:rsidRPr="006E2022">
        <w:rPr>
          <w:spacing w:val="-2"/>
          <w:sz w:val="24"/>
        </w:rPr>
        <w:t>属于我国自主研发的标准，没有</w:t>
      </w:r>
      <w:r w:rsidRPr="006E2022">
        <w:rPr>
          <w:spacing w:val="-2"/>
          <w:sz w:val="24"/>
        </w:rPr>
        <w:lastRenderedPageBreak/>
        <w:t>对应的国际和国外标准</w:t>
      </w:r>
      <w:r w:rsidR="00D61CC0" w:rsidRPr="006E2022">
        <w:rPr>
          <w:spacing w:val="-2"/>
          <w:sz w:val="24"/>
        </w:rPr>
        <w:t>。</w:t>
      </w:r>
      <w:r w:rsidRPr="006E2022">
        <w:rPr>
          <w:spacing w:val="-2"/>
          <w:sz w:val="24"/>
        </w:rPr>
        <w:t>本标准在制定过程中，</w:t>
      </w:r>
      <w:r w:rsidR="00D61CC0" w:rsidRPr="006E2022">
        <w:rPr>
          <w:spacing w:val="-2"/>
          <w:sz w:val="24"/>
        </w:rPr>
        <w:t>综合考虑了国内锻造企业的整体生产水平，结合新工艺的使用，使制定</w:t>
      </w:r>
      <w:r w:rsidRPr="006E2022">
        <w:rPr>
          <w:spacing w:val="-2"/>
          <w:sz w:val="24"/>
        </w:rPr>
        <w:t>的标准更适合我国的国情，适用性和可操作性更强。</w:t>
      </w:r>
    </w:p>
    <w:p w:rsidR="004D3406" w:rsidRPr="006E2022" w:rsidRDefault="008004B4" w:rsidP="00B90B53">
      <w:pPr>
        <w:shd w:val="clear" w:color="auto" w:fill="FFFFFF"/>
        <w:spacing w:beforeLines="50" w:before="156" w:afterLines="50" w:after="156"/>
        <w:rPr>
          <w:rFonts w:eastAsiaTheme="minorEastAsia"/>
          <w:b/>
          <w:kern w:val="0"/>
          <w:sz w:val="24"/>
        </w:rPr>
      </w:pPr>
      <w:r w:rsidRPr="006E2022">
        <w:rPr>
          <w:rFonts w:eastAsiaTheme="minorEastAsia"/>
          <w:b/>
          <w:kern w:val="0"/>
          <w:sz w:val="24"/>
        </w:rPr>
        <w:t>八</w:t>
      </w:r>
      <w:r w:rsidR="00EF20FA" w:rsidRPr="006E2022">
        <w:rPr>
          <w:rFonts w:eastAsiaTheme="minorEastAsia"/>
          <w:b/>
          <w:kern w:val="0"/>
          <w:sz w:val="24"/>
        </w:rPr>
        <w:t>、与现行相关法律、法规、规章及相关标准，特别是强制性标准的协调性</w:t>
      </w:r>
    </w:p>
    <w:p w:rsidR="00FD1006" w:rsidRPr="006E2022" w:rsidRDefault="0097408D" w:rsidP="006E590B">
      <w:pPr>
        <w:shd w:val="clear" w:color="auto" w:fill="FFFFFF"/>
        <w:spacing w:line="360" w:lineRule="auto"/>
        <w:ind w:firstLine="468"/>
        <w:contextualSpacing/>
        <w:rPr>
          <w:kern w:val="0"/>
          <w:sz w:val="24"/>
        </w:rPr>
      </w:pPr>
      <w:r w:rsidRPr="006E2022">
        <w:rPr>
          <w:bCs/>
        </w:rPr>
        <w:t>本</w:t>
      </w:r>
      <w:r w:rsidR="00FD1006" w:rsidRPr="006E2022">
        <w:rPr>
          <w:bCs/>
          <w:sz w:val="24"/>
        </w:rPr>
        <w:t>标准与现行法律、法规、规章及相关标准（包括强制性国家标准）协调</w:t>
      </w:r>
      <w:r w:rsidR="008004B4" w:rsidRPr="006E2022">
        <w:rPr>
          <w:bCs/>
          <w:sz w:val="24"/>
        </w:rPr>
        <w:t>一致</w:t>
      </w:r>
      <w:r w:rsidR="00FD1006" w:rsidRPr="006E2022">
        <w:rPr>
          <w:bCs/>
          <w:sz w:val="24"/>
        </w:rPr>
        <w:t>、无冲突。</w:t>
      </w:r>
    </w:p>
    <w:p w:rsidR="0097408D" w:rsidRPr="006E2022" w:rsidRDefault="008004B4" w:rsidP="00B90B53">
      <w:pPr>
        <w:shd w:val="clear" w:color="auto" w:fill="FFFFFF"/>
        <w:spacing w:beforeLines="50" w:before="156"/>
        <w:rPr>
          <w:rFonts w:eastAsiaTheme="minorEastAsia"/>
          <w:b/>
          <w:kern w:val="0"/>
          <w:sz w:val="24"/>
        </w:rPr>
      </w:pPr>
      <w:r w:rsidRPr="006E2022">
        <w:rPr>
          <w:rFonts w:eastAsiaTheme="minorEastAsia"/>
          <w:b/>
          <w:kern w:val="0"/>
          <w:sz w:val="24"/>
        </w:rPr>
        <w:t>九</w:t>
      </w:r>
      <w:r w:rsidR="0097408D" w:rsidRPr="006E2022">
        <w:rPr>
          <w:rFonts w:eastAsiaTheme="minorEastAsia"/>
          <w:b/>
          <w:kern w:val="0"/>
          <w:sz w:val="24"/>
        </w:rPr>
        <w:t>、重大分歧意见的处理经过和依据</w:t>
      </w:r>
    </w:p>
    <w:p w:rsidR="00517BF0" w:rsidRPr="006E2022" w:rsidRDefault="00517BF0" w:rsidP="00517BF0">
      <w:pPr>
        <w:spacing w:line="360" w:lineRule="auto"/>
        <w:ind w:firstLineChars="200" w:firstLine="480"/>
        <w:contextualSpacing/>
        <w:rPr>
          <w:kern w:val="0"/>
        </w:rPr>
      </w:pPr>
      <w:r w:rsidRPr="006E2022">
        <w:rPr>
          <w:bCs/>
          <w:sz w:val="24"/>
        </w:rPr>
        <w:t>无。</w:t>
      </w:r>
    </w:p>
    <w:p w:rsidR="00517BF0" w:rsidRPr="006E2022" w:rsidRDefault="00B83C55" w:rsidP="00B90B53">
      <w:pPr>
        <w:shd w:val="clear" w:color="auto" w:fill="FFFFFF"/>
        <w:spacing w:beforeLines="50" w:before="156" w:line="360" w:lineRule="auto"/>
        <w:rPr>
          <w:rFonts w:eastAsiaTheme="minorEastAsia"/>
          <w:b/>
          <w:kern w:val="0"/>
          <w:sz w:val="24"/>
        </w:rPr>
      </w:pPr>
      <w:r w:rsidRPr="006E2022">
        <w:rPr>
          <w:rFonts w:eastAsiaTheme="minorEastAsia"/>
          <w:b/>
          <w:kern w:val="0"/>
          <w:sz w:val="24"/>
        </w:rPr>
        <w:t>十</w:t>
      </w:r>
      <w:r w:rsidR="00007B93" w:rsidRPr="006E2022">
        <w:rPr>
          <w:rFonts w:eastAsiaTheme="minorEastAsia"/>
          <w:b/>
          <w:kern w:val="0"/>
          <w:sz w:val="24"/>
        </w:rPr>
        <w:t>、</w:t>
      </w:r>
      <w:r w:rsidR="00385CA1" w:rsidRPr="006E2022">
        <w:rPr>
          <w:rFonts w:eastAsiaTheme="minorEastAsia"/>
          <w:b/>
          <w:kern w:val="0"/>
          <w:sz w:val="24"/>
        </w:rPr>
        <w:t>其他应予说明的事项</w:t>
      </w:r>
    </w:p>
    <w:p w:rsidR="00517BF0" w:rsidRPr="006E2022" w:rsidRDefault="00517BF0" w:rsidP="00517BF0">
      <w:pPr>
        <w:spacing w:line="360" w:lineRule="auto"/>
        <w:ind w:firstLineChars="200" w:firstLine="480"/>
        <w:contextualSpacing/>
        <w:rPr>
          <w:kern w:val="0"/>
        </w:rPr>
      </w:pPr>
      <w:r w:rsidRPr="006E2022">
        <w:rPr>
          <w:bCs/>
          <w:sz w:val="24"/>
        </w:rPr>
        <w:t>无。</w:t>
      </w:r>
    </w:p>
    <w:p w:rsidR="000D06C2" w:rsidRPr="006E2022" w:rsidRDefault="000D06C2" w:rsidP="00517BF0">
      <w:pPr>
        <w:spacing w:line="360" w:lineRule="auto"/>
        <w:ind w:firstLineChars="200" w:firstLine="480"/>
        <w:jc w:val="right"/>
        <w:rPr>
          <w:kern w:val="0"/>
          <w:sz w:val="24"/>
          <w:szCs w:val="21"/>
        </w:rPr>
      </w:pPr>
      <w:r w:rsidRPr="006E2022">
        <w:rPr>
          <w:kern w:val="0"/>
          <w:sz w:val="24"/>
          <w:szCs w:val="21"/>
        </w:rPr>
        <w:t>《</w:t>
      </w:r>
      <w:r w:rsidR="00EE41A0" w:rsidRPr="006E2022">
        <w:rPr>
          <w:kern w:val="0"/>
          <w:sz w:val="24"/>
          <w:szCs w:val="21"/>
        </w:rPr>
        <w:t>绿色锻造</w:t>
      </w:r>
      <w:r w:rsidR="00965897" w:rsidRPr="006E2022">
        <w:rPr>
          <w:kern w:val="0"/>
          <w:sz w:val="24"/>
          <w:szCs w:val="21"/>
        </w:rPr>
        <w:t>评价技术规范</w:t>
      </w:r>
      <w:r w:rsidRPr="006E2022">
        <w:rPr>
          <w:kern w:val="0"/>
          <w:sz w:val="24"/>
          <w:szCs w:val="21"/>
        </w:rPr>
        <w:t>》标准起草组</w:t>
      </w:r>
    </w:p>
    <w:p w:rsidR="000D06C2" w:rsidRPr="006E2022" w:rsidRDefault="00714379" w:rsidP="00DD10A3">
      <w:pPr>
        <w:spacing w:line="360" w:lineRule="auto"/>
        <w:ind w:firstLineChars="200" w:firstLine="480"/>
        <w:jc w:val="right"/>
        <w:rPr>
          <w:kern w:val="0"/>
          <w:sz w:val="24"/>
          <w:szCs w:val="21"/>
        </w:rPr>
      </w:pPr>
      <w:r w:rsidRPr="006E2022">
        <w:rPr>
          <w:kern w:val="0"/>
          <w:sz w:val="24"/>
          <w:szCs w:val="21"/>
        </w:rPr>
        <w:t xml:space="preserve">  </w:t>
      </w:r>
      <w:r w:rsidR="00F80C9C" w:rsidRPr="006E2022">
        <w:rPr>
          <w:kern w:val="0"/>
          <w:sz w:val="24"/>
          <w:szCs w:val="21"/>
        </w:rPr>
        <w:t>202</w:t>
      </w:r>
      <w:r w:rsidR="00965897" w:rsidRPr="006E2022">
        <w:rPr>
          <w:kern w:val="0"/>
          <w:sz w:val="24"/>
          <w:szCs w:val="21"/>
        </w:rPr>
        <w:t>2</w:t>
      </w:r>
      <w:r w:rsidR="002455E6" w:rsidRPr="006E2022">
        <w:rPr>
          <w:kern w:val="0"/>
          <w:sz w:val="24"/>
          <w:szCs w:val="21"/>
        </w:rPr>
        <w:t>年</w:t>
      </w:r>
      <w:r w:rsidRPr="006E2022">
        <w:rPr>
          <w:kern w:val="0"/>
          <w:sz w:val="24"/>
          <w:szCs w:val="21"/>
        </w:rPr>
        <w:t xml:space="preserve"> </w:t>
      </w:r>
      <w:r w:rsidR="008004B4" w:rsidRPr="006E2022">
        <w:rPr>
          <w:kern w:val="0"/>
          <w:sz w:val="24"/>
          <w:szCs w:val="21"/>
        </w:rPr>
        <w:t>3</w:t>
      </w:r>
      <w:r w:rsidR="002455E6" w:rsidRPr="006E2022">
        <w:rPr>
          <w:kern w:val="0"/>
          <w:sz w:val="24"/>
          <w:szCs w:val="21"/>
        </w:rPr>
        <w:t>月</w:t>
      </w:r>
      <w:r w:rsidRPr="006E2022">
        <w:rPr>
          <w:kern w:val="0"/>
          <w:sz w:val="24"/>
          <w:szCs w:val="21"/>
        </w:rPr>
        <w:t xml:space="preserve"> </w:t>
      </w:r>
      <w:r w:rsidR="006A0DDD" w:rsidRPr="006E2022">
        <w:rPr>
          <w:kern w:val="0"/>
          <w:sz w:val="24"/>
          <w:szCs w:val="21"/>
        </w:rPr>
        <w:t>20</w:t>
      </w:r>
      <w:r w:rsidRPr="006E2022">
        <w:rPr>
          <w:kern w:val="0"/>
          <w:sz w:val="24"/>
          <w:szCs w:val="21"/>
        </w:rPr>
        <w:t xml:space="preserve"> </w:t>
      </w:r>
      <w:r w:rsidR="002455E6" w:rsidRPr="006E2022">
        <w:rPr>
          <w:kern w:val="0"/>
          <w:sz w:val="24"/>
          <w:szCs w:val="21"/>
        </w:rPr>
        <w:t>日</w:t>
      </w:r>
    </w:p>
    <w:sectPr w:rsidR="000D06C2" w:rsidRPr="006E2022" w:rsidSect="0051544B">
      <w:pgSz w:w="11906" w:h="16838"/>
      <w:pgMar w:top="1701" w:right="1474" w:bottom="1474" w:left="147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B62" w:rsidRDefault="00C03B62" w:rsidP="008A6F26">
      <w:r>
        <w:separator/>
      </w:r>
    </w:p>
  </w:endnote>
  <w:endnote w:type="continuationSeparator" w:id="0">
    <w:p w:rsidR="00C03B62" w:rsidRDefault="00C03B62" w:rsidP="008A6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B62" w:rsidRDefault="00C03B62" w:rsidP="008A6F26">
      <w:r>
        <w:separator/>
      </w:r>
    </w:p>
  </w:footnote>
  <w:footnote w:type="continuationSeparator" w:id="0">
    <w:p w:rsidR="00C03B62" w:rsidRDefault="00C03B62" w:rsidP="008A6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D1530"/>
    <w:multiLevelType w:val="hybridMultilevel"/>
    <w:tmpl w:val="538EDCEC"/>
    <w:lvl w:ilvl="0" w:tplc="0409000F">
      <w:start w:val="1"/>
      <w:numFmt w:val="decimal"/>
      <w:lvlText w:val="%1."/>
      <w:lvlJc w:val="left"/>
      <w:pPr>
        <w:ind w:left="846"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5512F13"/>
    <w:multiLevelType w:val="hybridMultilevel"/>
    <w:tmpl w:val="DFA0AE9A"/>
    <w:lvl w:ilvl="0" w:tplc="C102E1AE">
      <w:start w:val="1"/>
      <w:numFmt w:val="decimal"/>
      <w:lvlText w:val="%1、"/>
      <w:lvlJc w:val="left"/>
      <w:pPr>
        <w:ind w:left="644" w:hanging="360"/>
      </w:pPr>
      <w:rPr>
        <w:rFonts w:hint="default"/>
        <w:color w:val="auto"/>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377D773F"/>
    <w:multiLevelType w:val="hybridMultilevel"/>
    <w:tmpl w:val="43D49F60"/>
    <w:lvl w:ilvl="0" w:tplc="81B2307A">
      <w:start w:val="1"/>
      <w:numFmt w:val="decimal"/>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 w15:restartNumberingAfterBreak="0">
    <w:nsid w:val="571F0817"/>
    <w:multiLevelType w:val="hybridMultilevel"/>
    <w:tmpl w:val="E5FEC914"/>
    <w:lvl w:ilvl="0" w:tplc="1486BC56">
      <w:start w:val="1"/>
      <w:numFmt w:val="decimal"/>
      <w:lvlText w:val="（%1）"/>
      <w:lvlJc w:val="left"/>
      <w:pPr>
        <w:ind w:left="952" w:hanging="81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4" w15:restartNumberingAfterBreak="0">
    <w:nsid w:val="5C11450A"/>
    <w:multiLevelType w:val="hybridMultilevel"/>
    <w:tmpl w:val="9C6C496A"/>
    <w:lvl w:ilvl="0" w:tplc="0409000F">
      <w:start w:val="1"/>
      <w:numFmt w:val="decimal"/>
      <w:lvlText w:val="%1."/>
      <w:lvlJc w:val="left"/>
      <w:pPr>
        <w:ind w:left="1438" w:hanging="810"/>
      </w:pPr>
      <w:rPr>
        <w:rFonts w:hint="default"/>
      </w:rPr>
    </w:lvl>
    <w:lvl w:ilvl="1" w:tplc="04090019" w:tentative="1">
      <w:start w:val="1"/>
      <w:numFmt w:val="lowerLetter"/>
      <w:lvlText w:val="%2)"/>
      <w:lvlJc w:val="left"/>
      <w:pPr>
        <w:ind w:left="1326" w:hanging="420"/>
      </w:pPr>
    </w:lvl>
    <w:lvl w:ilvl="2" w:tplc="0409001B" w:tentative="1">
      <w:start w:val="1"/>
      <w:numFmt w:val="lowerRoman"/>
      <w:lvlText w:val="%3."/>
      <w:lvlJc w:val="right"/>
      <w:pPr>
        <w:ind w:left="1746" w:hanging="420"/>
      </w:pPr>
    </w:lvl>
    <w:lvl w:ilvl="3" w:tplc="0409000F" w:tentative="1">
      <w:start w:val="1"/>
      <w:numFmt w:val="decimal"/>
      <w:lvlText w:val="%4."/>
      <w:lvlJc w:val="left"/>
      <w:pPr>
        <w:ind w:left="2166" w:hanging="420"/>
      </w:pPr>
    </w:lvl>
    <w:lvl w:ilvl="4" w:tplc="04090019" w:tentative="1">
      <w:start w:val="1"/>
      <w:numFmt w:val="lowerLetter"/>
      <w:lvlText w:val="%5)"/>
      <w:lvlJc w:val="left"/>
      <w:pPr>
        <w:ind w:left="2586" w:hanging="420"/>
      </w:pPr>
    </w:lvl>
    <w:lvl w:ilvl="5" w:tplc="0409001B" w:tentative="1">
      <w:start w:val="1"/>
      <w:numFmt w:val="lowerRoman"/>
      <w:lvlText w:val="%6."/>
      <w:lvlJc w:val="right"/>
      <w:pPr>
        <w:ind w:left="3006" w:hanging="420"/>
      </w:pPr>
    </w:lvl>
    <w:lvl w:ilvl="6" w:tplc="0409000F" w:tentative="1">
      <w:start w:val="1"/>
      <w:numFmt w:val="decimal"/>
      <w:lvlText w:val="%7."/>
      <w:lvlJc w:val="left"/>
      <w:pPr>
        <w:ind w:left="3426" w:hanging="420"/>
      </w:pPr>
    </w:lvl>
    <w:lvl w:ilvl="7" w:tplc="04090019" w:tentative="1">
      <w:start w:val="1"/>
      <w:numFmt w:val="lowerLetter"/>
      <w:lvlText w:val="%8)"/>
      <w:lvlJc w:val="left"/>
      <w:pPr>
        <w:ind w:left="3846" w:hanging="420"/>
      </w:pPr>
    </w:lvl>
    <w:lvl w:ilvl="8" w:tplc="0409001B" w:tentative="1">
      <w:start w:val="1"/>
      <w:numFmt w:val="lowerRoman"/>
      <w:lvlText w:val="%9."/>
      <w:lvlJc w:val="right"/>
      <w:pPr>
        <w:ind w:left="4266" w:hanging="420"/>
      </w:pPr>
    </w:lvl>
  </w:abstractNum>
  <w:abstractNum w:abstractNumId="5" w15:restartNumberingAfterBreak="0">
    <w:nsid w:val="65BC38D7"/>
    <w:multiLevelType w:val="hybridMultilevel"/>
    <w:tmpl w:val="D2D8583E"/>
    <w:lvl w:ilvl="0" w:tplc="198A3B9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7AEC14ED"/>
    <w:multiLevelType w:val="hybridMultilevel"/>
    <w:tmpl w:val="043CADE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1"/>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65"/>
    <w:rsid w:val="00002047"/>
    <w:rsid w:val="0000238C"/>
    <w:rsid w:val="0000704C"/>
    <w:rsid w:val="00007B93"/>
    <w:rsid w:val="0001005D"/>
    <w:rsid w:val="00011DB4"/>
    <w:rsid w:val="00012021"/>
    <w:rsid w:val="00015A9A"/>
    <w:rsid w:val="0002011A"/>
    <w:rsid w:val="00023356"/>
    <w:rsid w:val="000239EF"/>
    <w:rsid w:val="000268E0"/>
    <w:rsid w:val="000309F9"/>
    <w:rsid w:val="00030E72"/>
    <w:rsid w:val="0003199C"/>
    <w:rsid w:val="00031B5A"/>
    <w:rsid w:val="000361A3"/>
    <w:rsid w:val="00037149"/>
    <w:rsid w:val="00042161"/>
    <w:rsid w:val="00045C11"/>
    <w:rsid w:val="00053E40"/>
    <w:rsid w:val="00054358"/>
    <w:rsid w:val="00055673"/>
    <w:rsid w:val="00061339"/>
    <w:rsid w:val="00061CC1"/>
    <w:rsid w:val="0006328D"/>
    <w:rsid w:val="0006507C"/>
    <w:rsid w:val="0006510E"/>
    <w:rsid w:val="00067825"/>
    <w:rsid w:val="00067F6D"/>
    <w:rsid w:val="00073087"/>
    <w:rsid w:val="000736BB"/>
    <w:rsid w:val="00074961"/>
    <w:rsid w:val="00075E0E"/>
    <w:rsid w:val="00076F5B"/>
    <w:rsid w:val="000773EA"/>
    <w:rsid w:val="00081BBF"/>
    <w:rsid w:val="00084F0C"/>
    <w:rsid w:val="00086A04"/>
    <w:rsid w:val="00087E29"/>
    <w:rsid w:val="00096E23"/>
    <w:rsid w:val="00097E37"/>
    <w:rsid w:val="000A0280"/>
    <w:rsid w:val="000A2565"/>
    <w:rsid w:val="000A52BA"/>
    <w:rsid w:val="000A57E3"/>
    <w:rsid w:val="000A5DD3"/>
    <w:rsid w:val="000A68AF"/>
    <w:rsid w:val="000A7689"/>
    <w:rsid w:val="000B1284"/>
    <w:rsid w:val="000B12A9"/>
    <w:rsid w:val="000B1A66"/>
    <w:rsid w:val="000C2E42"/>
    <w:rsid w:val="000C4D80"/>
    <w:rsid w:val="000C5849"/>
    <w:rsid w:val="000C6679"/>
    <w:rsid w:val="000D06C2"/>
    <w:rsid w:val="000D5760"/>
    <w:rsid w:val="000E11F0"/>
    <w:rsid w:val="000E20C9"/>
    <w:rsid w:val="000E2880"/>
    <w:rsid w:val="000E4906"/>
    <w:rsid w:val="000F0233"/>
    <w:rsid w:val="000F031A"/>
    <w:rsid w:val="000F03E5"/>
    <w:rsid w:val="000F03E8"/>
    <w:rsid w:val="000F4000"/>
    <w:rsid w:val="000F7001"/>
    <w:rsid w:val="000F7D01"/>
    <w:rsid w:val="001073CD"/>
    <w:rsid w:val="00113183"/>
    <w:rsid w:val="0011778D"/>
    <w:rsid w:val="0012003E"/>
    <w:rsid w:val="0012022A"/>
    <w:rsid w:val="00122151"/>
    <w:rsid w:val="00126BDE"/>
    <w:rsid w:val="0012733C"/>
    <w:rsid w:val="001300D6"/>
    <w:rsid w:val="00131AAD"/>
    <w:rsid w:val="00134A41"/>
    <w:rsid w:val="00135A85"/>
    <w:rsid w:val="00142C41"/>
    <w:rsid w:val="00143C5D"/>
    <w:rsid w:val="00147B79"/>
    <w:rsid w:val="00147BB1"/>
    <w:rsid w:val="0015147D"/>
    <w:rsid w:val="00152C82"/>
    <w:rsid w:val="0015626F"/>
    <w:rsid w:val="00156B01"/>
    <w:rsid w:val="00157230"/>
    <w:rsid w:val="00163AA5"/>
    <w:rsid w:val="00163AD8"/>
    <w:rsid w:val="00163DB6"/>
    <w:rsid w:val="00166A4F"/>
    <w:rsid w:val="0016712A"/>
    <w:rsid w:val="00167D1B"/>
    <w:rsid w:val="001714AA"/>
    <w:rsid w:val="00172A27"/>
    <w:rsid w:val="00180F12"/>
    <w:rsid w:val="00181FF1"/>
    <w:rsid w:val="001822A4"/>
    <w:rsid w:val="0018403C"/>
    <w:rsid w:val="0018666C"/>
    <w:rsid w:val="00186DA7"/>
    <w:rsid w:val="0019143D"/>
    <w:rsid w:val="00191751"/>
    <w:rsid w:val="00192A8E"/>
    <w:rsid w:val="00194ABE"/>
    <w:rsid w:val="001951F3"/>
    <w:rsid w:val="0019734F"/>
    <w:rsid w:val="00197A80"/>
    <w:rsid w:val="001A243D"/>
    <w:rsid w:val="001A273C"/>
    <w:rsid w:val="001A52F3"/>
    <w:rsid w:val="001A6596"/>
    <w:rsid w:val="001A6C3D"/>
    <w:rsid w:val="001A79C4"/>
    <w:rsid w:val="001B0B8C"/>
    <w:rsid w:val="001B1997"/>
    <w:rsid w:val="001B6BDE"/>
    <w:rsid w:val="001C05C3"/>
    <w:rsid w:val="001C0633"/>
    <w:rsid w:val="001C2377"/>
    <w:rsid w:val="001D0B38"/>
    <w:rsid w:val="001D154F"/>
    <w:rsid w:val="001D729D"/>
    <w:rsid w:val="001E0493"/>
    <w:rsid w:val="001E137C"/>
    <w:rsid w:val="001E478B"/>
    <w:rsid w:val="001E6847"/>
    <w:rsid w:val="001E7A3D"/>
    <w:rsid w:val="001F189F"/>
    <w:rsid w:val="001F3023"/>
    <w:rsid w:val="001F6E75"/>
    <w:rsid w:val="0020589B"/>
    <w:rsid w:val="00205FE7"/>
    <w:rsid w:val="00215B46"/>
    <w:rsid w:val="0022388D"/>
    <w:rsid w:val="00226300"/>
    <w:rsid w:val="00226D2E"/>
    <w:rsid w:val="00227900"/>
    <w:rsid w:val="00230323"/>
    <w:rsid w:val="002314A7"/>
    <w:rsid w:val="00231648"/>
    <w:rsid w:val="00232E89"/>
    <w:rsid w:val="00235461"/>
    <w:rsid w:val="0023779D"/>
    <w:rsid w:val="002420C9"/>
    <w:rsid w:val="0024428C"/>
    <w:rsid w:val="002455E6"/>
    <w:rsid w:val="00246123"/>
    <w:rsid w:val="0025333A"/>
    <w:rsid w:val="00261844"/>
    <w:rsid w:val="00265A55"/>
    <w:rsid w:val="00273B6F"/>
    <w:rsid w:val="00277B43"/>
    <w:rsid w:val="00277C37"/>
    <w:rsid w:val="002805FF"/>
    <w:rsid w:val="00283ADB"/>
    <w:rsid w:val="0028513D"/>
    <w:rsid w:val="00287EF3"/>
    <w:rsid w:val="00287F32"/>
    <w:rsid w:val="0029014C"/>
    <w:rsid w:val="0029287B"/>
    <w:rsid w:val="00292B12"/>
    <w:rsid w:val="00293AFE"/>
    <w:rsid w:val="002947B7"/>
    <w:rsid w:val="002A0529"/>
    <w:rsid w:val="002A2B6C"/>
    <w:rsid w:val="002B0444"/>
    <w:rsid w:val="002B2053"/>
    <w:rsid w:val="002B4964"/>
    <w:rsid w:val="002C4C3B"/>
    <w:rsid w:val="002D69F9"/>
    <w:rsid w:val="002E0F25"/>
    <w:rsid w:val="002E3A07"/>
    <w:rsid w:val="002E3B31"/>
    <w:rsid w:val="002E7BEC"/>
    <w:rsid w:val="002F12D7"/>
    <w:rsid w:val="002F2E2D"/>
    <w:rsid w:val="002F33DA"/>
    <w:rsid w:val="002F380E"/>
    <w:rsid w:val="002F6E3C"/>
    <w:rsid w:val="002F7A67"/>
    <w:rsid w:val="00301F34"/>
    <w:rsid w:val="00307410"/>
    <w:rsid w:val="00311CC3"/>
    <w:rsid w:val="003174D0"/>
    <w:rsid w:val="00317C12"/>
    <w:rsid w:val="00327863"/>
    <w:rsid w:val="0033124F"/>
    <w:rsid w:val="003313CB"/>
    <w:rsid w:val="00333551"/>
    <w:rsid w:val="00334944"/>
    <w:rsid w:val="003351A9"/>
    <w:rsid w:val="00342213"/>
    <w:rsid w:val="003430B3"/>
    <w:rsid w:val="003430FC"/>
    <w:rsid w:val="00345C1B"/>
    <w:rsid w:val="00347322"/>
    <w:rsid w:val="00347744"/>
    <w:rsid w:val="00347A27"/>
    <w:rsid w:val="003520CB"/>
    <w:rsid w:val="003536CC"/>
    <w:rsid w:val="003551C4"/>
    <w:rsid w:val="00356D24"/>
    <w:rsid w:val="003614FC"/>
    <w:rsid w:val="003624D8"/>
    <w:rsid w:val="00363F08"/>
    <w:rsid w:val="00366137"/>
    <w:rsid w:val="00372344"/>
    <w:rsid w:val="00372794"/>
    <w:rsid w:val="00373712"/>
    <w:rsid w:val="003744D1"/>
    <w:rsid w:val="0037561D"/>
    <w:rsid w:val="00375989"/>
    <w:rsid w:val="00380D73"/>
    <w:rsid w:val="00382088"/>
    <w:rsid w:val="00383D04"/>
    <w:rsid w:val="003845A5"/>
    <w:rsid w:val="0038501A"/>
    <w:rsid w:val="00385CA1"/>
    <w:rsid w:val="0039200A"/>
    <w:rsid w:val="003A09F2"/>
    <w:rsid w:val="003A16C5"/>
    <w:rsid w:val="003A1D37"/>
    <w:rsid w:val="003A2729"/>
    <w:rsid w:val="003A2C6F"/>
    <w:rsid w:val="003B46B0"/>
    <w:rsid w:val="003B4E49"/>
    <w:rsid w:val="003B5A42"/>
    <w:rsid w:val="003C17D4"/>
    <w:rsid w:val="003C1835"/>
    <w:rsid w:val="003C45BE"/>
    <w:rsid w:val="003C48F4"/>
    <w:rsid w:val="003C60E8"/>
    <w:rsid w:val="003C618D"/>
    <w:rsid w:val="003D292F"/>
    <w:rsid w:val="003D4297"/>
    <w:rsid w:val="003E0AB1"/>
    <w:rsid w:val="003E1A49"/>
    <w:rsid w:val="003E2964"/>
    <w:rsid w:val="003E3A5E"/>
    <w:rsid w:val="003F0B36"/>
    <w:rsid w:val="003F2120"/>
    <w:rsid w:val="003F6118"/>
    <w:rsid w:val="00401761"/>
    <w:rsid w:val="00401C12"/>
    <w:rsid w:val="004025C7"/>
    <w:rsid w:val="00402D2A"/>
    <w:rsid w:val="004048DB"/>
    <w:rsid w:val="00407C82"/>
    <w:rsid w:val="0041043E"/>
    <w:rsid w:val="00412BEA"/>
    <w:rsid w:val="00417CE1"/>
    <w:rsid w:val="0042020A"/>
    <w:rsid w:val="00422503"/>
    <w:rsid w:val="00423956"/>
    <w:rsid w:val="00424E97"/>
    <w:rsid w:val="00427229"/>
    <w:rsid w:val="0043684F"/>
    <w:rsid w:val="00443B03"/>
    <w:rsid w:val="00461CB2"/>
    <w:rsid w:val="0046415E"/>
    <w:rsid w:val="00464719"/>
    <w:rsid w:val="004654F6"/>
    <w:rsid w:val="00471155"/>
    <w:rsid w:val="00473852"/>
    <w:rsid w:val="004744DA"/>
    <w:rsid w:val="0048233D"/>
    <w:rsid w:val="0048298B"/>
    <w:rsid w:val="0048328C"/>
    <w:rsid w:val="0048376E"/>
    <w:rsid w:val="00491A5C"/>
    <w:rsid w:val="00493540"/>
    <w:rsid w:val="00494770"/>
    <w:rsid w:val="00494905"/>
    <w:rsid w:val="00496032"/>
    <w:rsid w:val="00497391"/>
    <w:rsid w:val="004A1AC1"/>
    <w:rsid w:val="004A2A20"/>
    <w:rsid w:val="004A599D"/>
    <w:rsid w:val="004B1CA2"/>
    <w:rsid w:val="004B251C"/>
    <w:rsid w:val="004B3706"/>
    <w:rsid w:val="004B3E1D"/>
    <w:rsid w:val="004B40C9"/>
    <w:rsid w:val="004B5DD1"/>
    <w:rsid w:val="004B71A5"/>
    <w:rsid w:val="004C0114"/>
    <w:rsid w:val="004C2057"/>
    <w:rsid w:val="004C4AB7"/>
    <w:rsid w:val="004C6A47"/>
    <w:rsid w:val="004C6CDB"/>
    <w:rsid w:val="004C6E11"/>
    <w:rsid w:val="004D0CE9"/>
    <w:rsid w:val="004D3406"/>
    <w:rsid w:val="004D7637"/>
    <w:rsid w:val="004E0599"/>
    <w:rsid w:val="004E1503"/>
    <w:rsid w:val="004E2F68"/>
    <w:rsid w:val="004E4222"/>
    <w:rsid w:val="004E6DD4"/>
    <w:rsid w:val="004F22BB"/>
    <w:rsid w:val="004F5BB9"/>
    <w:rsid w:val="004F79B7"/>
    <w:rsid w:val="005030DA"/>
    <w:rsid w:val="0050592D"/>
    <w:rsid w:val="0051012E"/>
    <w:rsid w:val="00510B6E"/>
    <w:rsid w:val="00512C1D"/>
    <w:rsid w:val="00514FBE"/>
    <w:rsid w:val="0051544B"/>
    <w:rsid w:val="005157AE"/>
    <w:rsid w:val="00515A76"/>
    <w:rsid w:val="00516792"/>
    <w:rsid w:val="005167F0"/>
    <w:rsid w:val="005174A4"/>
    <w:rsid w:val="0051791A"/>
    <w:rsid w:val="00517BF0"/>
    <w:rsid w:val="00521376"/>
    <w:rsid w:val="00521D8E"/>
    <w:rsid w:val="00524CC4"/>
    <w:rsid w:val="00525BD9"/>
    <w:rsid w:val="00527901"/>
    <w:rsid w:val="00531BE2"/>
    <w:rsid w:val="0053532F"/>
    <w:rsid w:val="005368C1"/>
    <w:rsid w:val="0053768E"/>
    <w:rsid w:val="00540E77"/>
    <w:rsid w:val="00543EA5"/>
    <w:rsid w:val="00555C7E"/>
    <w:rsid w:val="00556F85"/>
    <w:rsid w:val="00557FC2"/>
    <w:rsid w:val="00566B7E"/>
    <w:rsid w:val="005671BF"/>
    <w:rsid w:val="00571187"/>
    <w:rsid w:val="00572CCC"/>
    <w:rsid w:val="00573705"/>
    <w:rsid w:val="005738C5"/>
    <w:rsid w:val="005752AD"/>
    <w:rsid w:val="0058034F"/>
    <w:rsid w:val="0058292A"/>
    <w:rsid w:val="00585AB8"/>
    <w:rsid w:val="00590ADC"/>
    <w:rsid w:val="00592E21"/>
    <w:rsid w:val="00593BF7"/>
    <w:rsid w:val="00594ED6"/>
    <w:rsid w:val="00597AE5"/>
    <w:rsid w:val="005A5CBC"/>
    <w:rsid w:val="005A68AC"/>
    <w:rsid w:val="005A77B9"/>
    <w:rsid w:val="005B0289"/>
    <w:rsid w:val="005C1619"/>
    <w:rsid w:val="005C6121"/>
    <w:rsid w:val="005D19C8"/>
    <w:rsid w:val="005D45E3"/>
    <w:rsid w:val="005D5C2E"/>
    <w:rsid w:val="005D607C"/>
    <w:rsid w:val="005D678F"/>
    <w:rsid w:val="005D6B58"/>
    <w:rsid w:val="005E08DB"/>
    <w:rsid w:val="005E2285"/>
    <w:rsid w:val="005E24CE"/>
    <w:rsid w:val="005F46C6"/>
    <w:rsid w:val="005F46E7"/>
    <w:rsid w:val="006006F1"/>
    <w:rsid w:val="00602454"/>
    <w:rsid w:val="006046AD"/>
    <w:rsid w:val="0060544F"/>
    <w:rsid w:val="00605F2D"/>
    <w:rsid w:val="00612835"/>
    <w:rsid w:val="00613AD6"/>
    <w:rsid w:val="00620855"/>
    <w:rsid w:val="00621B0D"/>
    <w:rsid w:val="00623447"/>
    <w:rsid w:val="006241B1"/>
    <w:rsid w:val="00626642"/>
    <w:rsid w:val="00630E6B"/>
    <w:rsid w:val="00633E2F"/>
    <w:rsid w:val="00634FF5"/>
    <w:rsid w:val="006354D1"/>
    <w:rsid w:val="00635D57"/>
    <w:rsid w:val="00636E5E"/>
    <w:rsid w:val="006374F8"/>
    <w:rsid w:val="00640AE9"/>
    <w:rsid w:val="00643080"/>
    <w:rsid w:val="00643F62"/>
    <w:rsid w:val="00645CDC"/>
    <w:rsid w:val="0065023E"/>
    <w:rsid w:val="00652BE5"/>
    <w:rsid w:val="006542E1"/>
    <w:rsid w:val="00660B2C"/>
    <w:rsid w:val="00662D39"/>
    <w:rsid w:val="00666E7A"/>
    <w:rsid w:val="00667047"/>
    <w:rsid w:val="006740D1"/>
    <w:rsid w:val="0067605B"/>
    <w:rsid w:val="00681EC5"/>
    <w:rsid w:val="006848CA"/>
    <w:rsid w:val="00685843"/>
    <w:rsid w:val="00690667"/>
    <w:rsid w:val="0069213B"/>
    <w:rsid w:val="00693A9E"/>
    <w:rsid w:val="006A09D8"/>
    <w:rsid w:val="006A0BDE"/>
    <w:rsid w:val="006A0DDD"/>
    <w:rsid w:val="006A195E"/>
    <w:rsid w:val="006A2842"/>
    <w:rsid w:val="006A2FC0"/>
    <w:rsid w:val="006A38B2"/>
    <w:rsid w:val="006A586E"/>
    <w:rsid w:val="006A6E10"/>
    <w:rsid w:val="006A7C96"/>
    <w:rsid w:val="006B250A"/>
    <w:rsid w:val="006B44F6"/>
    <w:rsid w:val="006B7D02"/>
    <w:rsid w:val="006C0595"/>
    <w:rsid w:val="006C5E99"/>
    <w:rsid w:val="006C7BBE"/>
    <w:rsid w:val="006D13FA"/>
    <w:rsid w:val="006D2447"/>
    <w:rsid w:val="006D2B21"/>
    <w:rsid w:val="006D2C71"/>
    <w:rsid w:val="006D4331"/>
    <w:rsid w:val="006D6883"/>
    <w:rsid w:val="006E1012"/>
    <w:rsid w:val="006E2022"/>
    <w:rsid w:val="006E4182"/>
    <w:rsid w:val="006E590B"/>
    <w:rsid w:val="006E6040"/>
    <w:rsid w:val="006E76D0"/>
    <w:rsid w:val="006F4697"/>
    <w:rsid w:val="006F5F03"/>
    <w:rsid w:val="0070329F"/>
    <w:rsid w:val="00704F87"/>
    <w:rsid w:val="007072A3"/>
    <w:rsid w:val="00712A6F"/>
    <w:rsid w:val="00714379"/>
    <w:rsid w:val="00720FFB"/>
    <w:rsid w:val="00721D28"/>
    <w:rsid w:val="007244EA"/>
    <w:rsid w:val="0072669E"/>
    <w:rsid w:val="00730295"/>
    <w:rsid w:val="00732001"/>
    <w:rsid w:val="00732B9B"/>
    <w:rsid w:val="00733468"/>
    <w:rsid w:val="00735645"/>
    <w:rsid w:val="00736C4A"/>
    <w:rsid w:val="00743B22"/>
    <w:rsid w:val="00745B69"/>
    <w:rsid w:val="007460DD"/>
    <w:rsid w:val="00746CE4"/>
    <w:rsid w:val="00751E51"/>
    <w:rsid w:val="007535B8"/>
    <w:rsid w:val="00753F48"/>
    <w:rsid w:val="0075705A"/>
    <w:rsid w:val="0076245B"/>
    <w:rsid w:val="00763984"/>
    <w:rsid w:val="00764652"/>
    <w:rsid w:val="0076779E"/>
    <w:rsid w:val="00770972"/>
    <w:rsid w:val="007718CA"/>
    <w:rsid w:val="00772DA1"/>
    <w:rsid w:val="00773F0D"/>
    <w:rsid w:val="00775C82"/>
    <w:rsid w:val="00776065"/>
    <w:rsid w:val="00785645"/>
    <w:rsid w:val="007877CB"/>
    <w:rsid w:val="0079324C"/>
    <w:rsid w:val="00794440"/>
    <w:rsid w:val="0079528C"/>
    <w:rsid w:val="007955D2"/>
    <w:rsid w:val="007A070D"/>
    <w:rsid w:val="007A2F14"/>
    <w:rsid w:val="007A36E0"/>
    <w:rsid w:val="007A3850"/>
    <w:rsid w:val="007A6269"/>
    <w:rsid w:val="007B49B0"/>
    <w:rsid w:val="007B4AC7"/>
    <w:rsid w:val="007B547E"/>
    <w:rsid w:val="007C3D4F"/>
    <w:rsid w:val="007C4FC7"/>
    <w:rsid w:val="007D508F"/>
    <w:rsid w:val="007D6845"/>
    <w:rsid w:val="007D7D87"/>
    <w:rsid w:val="007F03CD"/>
    <w:rsid w:val="007F2956"/>
    <w:rsid w:val="007F30DE"/>
    <w:rsid w:val="008004B4"/>
    <w:rsid w:val="00801A51"/>
    <w:rsid w:val="00803F25"/>
    <w:rsid w:val="00807847"/>
    <w:rsid w:val="008133BB"/>
    <w:rsid w:val="00813555"/>
    <w:rsid w:val="00814666"/>
    <w:rsid w:val="008246D9"/>
    <w:rsid w:val="00827FA4"/>
    <w:rsid w:val="00830C7C"/>
    <w:rsid w:val="00835DEA"/>
    <w:rsid w:val="008360D5"/>
    <w:rsid w:val="00843487"/>
    <w:rsid w:val="0084467E"/>
    <w:rsid w:val="008454A2"/>
    <w:rsid w:val="008508CC"/>
    <w:rsid w:val="00851A03"/>
    <w:rsid w:val="008523CD"/>
    <w:rsid w:val="00855C87"/>
    <w:rsid w:val="008562A1"/>
    <w:rsid w:val="00865391"/>
    <w:rsid w:val="008676D5"/>
    <w:rsid w:val="00876C44"/>
    <w:rsid w:val="008813F6"/>
    <w:rsid w:val="0088155B"/>
    <w:rsid w:val="00883303"/>
    <w:rsid w:val="00885365"/>
    <w:rsid w:val="00887373"/>
    <w:rsid w:val="008902F6"/>
    <w:rsid w:val="00890967"/>
    <w:rsid w:val="00892ADB"/>
    <w:rsid w:val="00894859"/>
    <w:rsid w:val="008A035D"/>
    <w:rsid w:val="008A09E0"/>
    <w:rsid w:val="008A30FF"/>
    <w:rsid w:val="008A3BD5"/>
    <w:rsid w:val="008A6F26"/>
    <w:rsid w:val="008A70CA"/>
    <w:rsid w:val="008B3B00"/>
    <w:rsid w:val="008B3CA4"/>
    <w:rsid w:val="008C1F14"/>
    <w:rsid w:val="008C2D93"/>
    <w:rsid w:val="008C75D3"/>
    <w:rsid w:val="008C7FEC"/>
    <w:rsid w:val="008D34C8"/>
    <w:rsid w:val="008D3CA6"/>
    <w:rsid w:val="008D3EC3"/>
    <w:rsid w:val="008D3F68"/>
    <w:rsid w:val="008D5200"/>
    <w:rsid w:val="008D6613"/>
    <w:rsid w:val="008E5003"/>
    <w:rsid w:val="008E699B"/>
    <w:rsid w:val="008F2D8B"/>
    <w:rsid w:val="008F53D4"/>
    <w:rsid w:val="008F7A99"/>
    <w:rsid w:val="00900D8D"/>
    <w:rsid w:val="0090326D"/>
    <w:rsid w:val="009039DA"/>
    <w:rsid w:val="00903BC3"/>
    <w:rsid w:val="00921E33"/>
    <w:rsid w:val="00923C00"/>
    <w:rsid w:val="009240C9"/>
    <w:rsid w:val="009245FA"/>
    <w:rsid w:val="00925264"/>
    <w:rsid w:val="00925AF8"/>
    <w:rsid w:val="00934F34"/>
    <w:rsid w:val="009354BD"/>
    <w:rsid w:val="00940E5D"/>
    <w:rsid w:val="00942C76"/>
    <w:rsid w:val="00942DF8"/>
    <w:rsid w:val="009431D0"/>
    <w:rsid w:val="0094534A"/>
    <w:rsid w:val="00945EBF"/>
    <w:rsid w:val="009472C5"/>
    <w:rsid w:val="00953A1E"/>
    <w:rsid w:val="009561A7"/>
    <w:rsid w:val="009610E8"/>
    <w:rsid w:val="009624BC"/>
    <w:rsid w:val="00962D86"/>
    <w:rsid w:val="009649FF"/>
    <w:rsid w:val="00965897"/>
    <w:rsid w:val="00965B47"/>
    <w:rsid w:val="00966830"/>
    <w:rsid w:val="00971926"/>
    <w:rsid w:val="00971A08"/>
    <w:rsid w:val="00973473"/>
    <w:rsid w:val="00973852"/>
    <w:rsid w:val="0097408D"/>
    <w:rsid w:val="00976C1F"/>
    <w:rsid w:val="009824D0"/>
    <w:rsid w:val="00984844"/>
    <w:rsid w:val="009848BC"/>
    <w:rsid w:val="0098564C"/>
    <w:rsid w:val="00987EC4"/>
    <w:rsid w:val="00990B9D"/>
    <w:rsid w:val="00993E55"/>
    <w:rsid w:val="009941B8"/>
    <w:rsid w:val="00995BE4"/>
    <w:rsid w:val="009967C9"/>
    <w:rsid w:val="009A22A3"/>
    <w:rsid w:val="009A3005"/>
    <w:rsid w:val="009B1530"/>
    <w:rsid w:val="009B50A9"/>
    <w:rsid w:val="009B5D24"/>
    <w:rsid w:val="009B7318"/>
    <w:rsid w:val="009C0C32"/>
    <w:rsid w:val="009C25ED"/>
    <w:rsid w:val="009C2636"/>
    <w:rsid w:val="009C31EA"/>
    <w:rsid w:val="009C6E6A"/>
    <w:rsid w:val="009C7069"/>
    <w:rsid w:val="009D275D"/>
    <w:rsid w:val="009E21A5"/>
    <w:rsid w:val="009E6977"/>
    <w:rsid w:val="009E7373"/>
    <w:rsid w:val="009E7B9B"/>
    <w:rsid w:val="009F20D3"/>
    <w:rsid w:val="009F4473"/>
    <w:rsid w:val="009F798B"/>
    <w:rsid w:val="00A01729"/>
    <w:rsid w:val="00A018BA"/>
    <w:rsid w:val="00A03F3F"/>
    <w:rsid w:val="00A064CC"/>
    <w:rsid w:val="00A11890"/>
    <w:rsid w:val="00A11964"/>
    <w:rsid w:val="00A1787C"/>
    <w:rsid w:val="00A20F15"/>
    <w:rsid w:val="00A21290"/>
    <w:rsid w:val="00A22940"/>
    <w:rsid w:val="00A2350C"/>
    <w:rsid w:val="00A23DCD"/>
    <w:rsid w:val="00A243D8"/>
    <w:rsid w:val="00A26AC5"/>
    <w:rsid w:val="00A277AD"/>
    <w:rsid w:val="00A303AA"/>
    <w:rsid w:val="00A3432A"/>
    <w:rsid w:val="00A365D1"/>
    <w:rsid w:val="00A40047"/>
    <w:rsid w:val="00A401DE"/>
    <w:rsid w:val="00A4137B"/>
    <w:rsid w:val="00A41980"/>
    <w:rsid w:val="00A47F16"/>
    <w:rsid w:val="00A55C2F"/>
    <w:rsid w:val="00A562BD"/>
    <w:rsid w:val="00A56B19"/>
    <w:rsid w:val="00A570C3"/>
    <w:rsid w:val="00A5774A"/>
    <w:rsid w:val="00A60DB5"/>
    <w:rsid w:val="00A61F38"/>
    <w:rsid w:val="00A62F74"/>
    <w:rsid w:val="00A64704"/>
    <w:rsid w:val="00A64CB3"/>
    <w:rsid w:val="00A71586"/>
    <w:rsid w:val="00A739B0"/>
    <w:rsid w:val="00A73B1D"/>
    <w:rsid w:val="00A75705"/>
    <w:rsid w:val="00A824D2"/>
    <w:rsid w:val="00A8383B"/>
    <w:rsid w:val="00A8573C"/>
    <w:rsid w:val="00A85E40"/>
    <w:rsid w:val="00A862D4"/>
    <w:rsid w:val="00A9080D"/>
    <w:rsid w:val="00A92399"/>
    <w:rsid w:val="00A93ED3"/>
    <w:rsid w:val="00A96A39"/>
    <w:rsid w:val="00AA2A3C"/>
    <w:rsid w:val="00AA2CEC"/>
    <w:rsid w:val="00AA3503"/>
    <w:rsid w:val="00AA6475"/>
    <w:rsid w:val="00AB3035"/>
    <w:rsid w:val="00AB3C90"/>
    <w:rsid w:val="00AB414B"/>
    <w:rsid w:val="00AB5DD8"/>
    <w:rsid w:val="00AC3F32"/>
    <w:rsid w:val="00AC6C58"/>
    <w:rsid w:val="00AD0CA9"/>
    <w:rsid w:val="00AD0FB9"/>
    <w:rsid w:val="00AD18DE"/>
    <w:rsid w:val="00AD4920"/>
    <w:rsid w:val="00AE65CF"/>
    <w:rsid w:val="00AE7F56"/>
    <w:rsid w:val="00AF505D"/>
    <w:rsid w:val="00B04512"/>
    <w:rsid w:val="00B0497D"/>
    <w:rsid w:val="00B04BDC"/>
    <w:rsid w:val="00B0554D"/>
    <w:rsid w:val="00B05CC4"/>
    <w:rsid w:val="00B10C1F"/>
    <w:rsid w:val="00B15153"/>
    <w:rsid w:val="00B16548"/>
    <w:rsid w:val="00B21456"/>
    <w:rsid w:val="00B338D1"/>
    <w:rsid w:val="00B41DA8"/>
    <w:rsid w:val="00B473E9"/>
    <w:rsid w:val="00B47D48"/>
    <w:rsid w:val="00B512E2"/>
    <w:rsid w:val="00B52495"/>
    <w:rsid w:val="00B52F7F"/>
    <w:rsid w:val="00B5682D"/>
    <w:rsid w:val="00B57793"/>
    <w:rsid w:val="00B61482"/>
    <w:rsid w:val="00B630DA"/>
    <w:rsid w:val="00B650DE"/>
    <w:rsid w:val="00B70BB7"/>
    <w:rsid w:val="00B70EFC"/>
    <w:rsid w:val="00B717B3"/>
    <w:rsid w:val="00B7697B"/>
    <w:rsid w:val="00B76E39"/>
    <w:rsid w:val="00B80160"/>
    <w:rsid w:val="00B83A03"/>
    <w:rsid w:val="00B83C55"/>
    <w:rsid w:val="00B90864"/>
    <w:rsid w:val="00B90B53"/>
    <w:rsid w:val="00B93E6F"/>
    <w:rsid w:val="00B95A80"/>
    <w:rsid w:val="00B97D58"/>
    <w:rsid w:val="00B97DDF"/>
    <w:rsid w:val="00BA02C3"/>
    <w:rsid w:val="00BA2027"/>
    <w:rsid w:val="00BA2D63"/>
    <w:rsid w:val="00BA2D9F"/>
    <w:rsid w:val="00BA4696"/>
    <w:rsid w:val="00BA4733"/>
    <w:rsid w:val="00BA74DD"/>
    <w:rsid w:val="00BB1E8A"/>
    <w:rsid w:val="00BB3C43"/>
    <w:rsid w:val="00BB3D46"/>
    <w:rsid w:val="00BB4B24"/>
    <w:rsid w:val="00BC07BE"/>
    <w:rsid w:val="00BC21F0"/>
    <w:rsid w:val="00BC6F30"/>
    <w:rsid w:val="00BC7C4B"/>
    <w:rsid w:val="00BD313C"/>
    <w:rsid w:val="00BD32E5"/>
    <w:rsid w:val="00BD37FD"/>
    <w:rsid w:val="00BD505F"/>
    <w:rsid w:val="00BE2D94"/>
    <w:rsid w:val="00BE2DD2"/>
    <w:rsid w:val="00BE537B"/>
    <w:rsid w:val="00BE6020"/>
    <w:rsid w:val="00BF04B0"/>
    <w:rsid w:val="00BF7355"/>
    <w:rsid w:val="00BF7AB8"/>
    <w:rsid w:val="00C00A1F"/>
    <w:rsid w:val="00C00C49"/>
    <w:rsid w:val="00C0164B"/>
    <w:rsid w:val="00C03AC9"/>
    <w:rsid w:val="00C03B62"/>
    <w:rsid w:val="00C04EAF"/>
    <w:rsid w:val="00C05C64"/>
    <w:rsid w:val="00C07500"/>
    <w:rsid w:val="00C12661"/>
    <w:rsid w:val="00C12C72"/>
    <w:rsid w:val="00C168E3"/>
    <w:rsid w:val="00C22ECC"/>
    <w:rsid w:val="00C25F24"/>
    <w:rsid w:val="00C30779"/>
    <w:rsid w:val="00C33292"/>
    <w:rsid w:val="00C35328"/>
    <w:rsid w:val="00C413C7"/>
    <w:rsid w:val="00C4204A"/>
    <w:rsid w:val="00C42170"/>
    <w:rsid w:val="00C42B5C"/>
    <w:rsid w:val="00C434D6"/>
    <w:rsid w:val="00C44118"/>
    <w:rsid w:val="00C511FA"/>
    <w:rsid w:val="00C51799"/>
    <w:rsid w:val="00C53960"/>
    <w:rsid w:val="00C54094"/>
    <w:rsid w:val="00C542C7"/>
    <w:rsid w:val="00C5460C"/>
    <w:rsid w:val="00C54BBD"/>
    <w:rsid w:val="00C54C1C"/>
    <w:rsid w:val="00C54E6F"/>
    <w:rsid w:val="00C60423"/>
    <w:rsid w:val="00C606CC"/>
    <w:rsid w:val="00C61681"/>
    <w:rsid w:val="00C61FA0"/>
    <w:rsid w:val="00C63B07"/>
    <w:rsid w:val="00C65FFE"/>
    <w:rsid w:val="00C6659A"/>
    <w:rsid w:val="00C66C63"/>
    <w:rsid w:val="00C66D2C"/>
    <w:rsid w:val="00C67AE2"/>
    <w:rsid w:val="00C71F0E"/>
    <w:rsid w:val="00C7228B"/>
    <w:rsid w:val="00C7538F"/>
    <w:rsid w:val="00C776AA"/>
    <w:rsid w:val="00C8020E"/>
    <w:rsid w:val="00C82975"/>
    <w:rsid w:val="00C853F1"/>
    <w:rsid w:val="00C85946"/>
    <w:rsid w:val="00C91448"/>
    <w:rsid w:val="00C92EFE"/>
    <w:rsid w:val="00C93706"/>
    <w:rsid w:val="00C93DBF"/>
    <w:rsid w:val="00C94324"/>
    <w:rsid w:val="00C96370"/>
    <w:rsid w:val="00CA0640"/>
    <w:rsid w:val="00CA3E06"/>
    <w:rsid w:val="00CA577E"/>
    <w:rsid w:val="00CB0B4D"/>
    <w:rsid w:val="00CB4434"/>
    <w:rsid w:val="00CB56E8"/>
    <w:rsid w:val="00CC056B"/>
    <w:rsid w:val="00CC229A"/>
    <w:rsid w:val="00CC2CAC"/>
    <w:rsid w:val="00CD0A11"/>
    <w:rsid w:val="00CD6A79"/>
    <w:rsid w:val="00CD711D"/>
    <w:rsid w:val="00CD73E4"/>
    <w:rsid w:val="00CD7C36"/>
    <w:rsid w:val="00CE36C3"/>
    <w:rsid w:val="00CE7DC0"/>
    <w:rsid w:val="00CF078D"/>
    <w:rsid w:val="00CF29CF"/>
    <w:rsid w:val="00CF31A7"/>
    <w:rsid w:val="00CF33E3"/>
    <w:rsid w:val="00D00426"/>
    <w:rsid w:val="00D052F5"/>
    <w:rsid w:val="00D06540"/>
    <w:rsid w:val="00D10C94"/>
    <w:rsid w:val="00D15A4A"/>
    <w:rsid w:val="00D17539"/>
    <w:rsid w:val="00D226AD"/>
    <w:rsid w:val="00D316EC"/>
    <w:rsid w:val="00D37B21"/>
    <w:rsid w:val="00D406E2"/>
    <w:rsid w:val="00D44276"/>
    <w:rsid w:val="00D445A5"/>
    <w:rsid w:val="00D47024"/>
    <w:rsid w:val="00D51388"/>
    <w:rsid w:val="00D5544B"/>
    <w:rsid w:val="00D559C2"/>
    <w:rsid w:val="00D61CC0"/>
    <w:rsid w:val="00D65546"/>
    <w:rsid w:val="00D672E7"/>
    <w:rsid w:val="00D72596"/>
    <w:rsid w:val="00D72C72"/>
    <w:rsid w:val="00D73CD8"/>
    <w:rsid w:val="00D76D58"/>
    <w:rsid w:val="00D83462"/>
    <w:rsid w:val="00D839B2"/>
    <w:rsid w:val="00D8457E"/>
    <w:rsid w:val="00D86FA0"/>
    <w:rsid w:val="00D90435"/>
    <w:rsid w:val="00D912EC"/>
    <w:rsid w:val="00D92ED3"/>
    <w:rsid w:val="00D96A12"/>
    <w:rsid w:val="00DA02FA"/>
    <w:rsid w:val="00DA1D66"/>
    <w:rsid w:val="00DA2899"/>
    <w:rsid w:val="00DA724D"/>
    <w:rsid w:val="00DB26FB"/>
    <w:rsid w:val="00DB2956"/>
    <w:rsid w:val="00DB32DF"/>
    <w:rsid w:val="00DB3F73"/>
    <w:rsid w:val="00DB550C"/>
    <w:rsid w:val="00DB5B0E"/>
    <w:rsid w:val="00DD081C"/>
    <w:rsid w:val="00DD10A3"/>
    <w:rsid w:val="00DD4BAB"/>
    <w:rsid w:val="00DE1402"/>
    <w:rsid w:val="00DE2681"/>
    <w:rsid w:val="00DE384A"/>
    <w:rsid w:val="00DE474E"/>
    <w:rsid w:val="00DE4D89"/>
    <w:rsid w:val="00DE73DD"/>
    <w:rsid w:val="00DF0223"/>
    <w:rsid w:val="00DF152D"/>
    <w:rsid w:val="00DF21B9"/>
    <w:rsid w:val="00DF78BE"/>
    <w:rsid w:val="00E018CE"/>
    <w:rsid w:val="00E0295F"/>
    <w:rsid w:val="00E0340F"/>
    <w:rsid w:val="00E03EFE"/>
    <w:rsid w:val="00E0438A"/>
    <w:rsid w:val="00E0507D"/>
    <w:rsid w:val="00E05918"/>
    <w:rsid w:val="00E100C1"/>
    <w:rsid w:val="00E1158B"/>
    <w:rsid w:val="00E125EB"/>
    <w:rsid w:val="00E13694"/>
    <w:rsid w:val="00E177A6"/>
    <w:rsid w:val="00E20204"/>
    <w:rsid w:val="00E230F7"/>
    <w:rsid w:val="00E2335A"/>
    <w:rsid w:val="00E2346F"/>
    <w:rsid w:val="00E238F4"/>
    <w:rsid w:val="00E23BE3"/>
    <w:rsid w:val="00E27BEB"/>
    <w:rsid w:val="00E31339"/>
    <w:rsid w:val="00E317C4"/>
    <w:rsid w:val="00E31D27"/>
    <w:rsid w:val="00E33693"/>
    <w:rsid w:val="00E36076"/>
    <w:rsid w:val="00E372B7"/>
    <w:rsid w:val="00E4472D"/>
    <w:rsid w:val="00E45D54"/>
    <w:rsid w:val="00E46243"/>
    <w:rsid w:val="00E55C34"/>
    <w:rsid w:val="00E56962"/>
    <w:rsid w:val="00E579A5"/>
    <w:rsid w:val="00E60320"/>
    <w:rsid w:val="00E61FAA"/>
    <w:rsid w:val="00E62451"/>
    <w:rsid w:val="00E6340B"/>
    <w:rsid w:val="00E63B5A"/>
    <w:rsid w:val="00E67AE5"/>
    <w:rsid w:val="00E71C25"/>
    <w:rsid w:val="00E7370F"/>
    <w:rsid w:val="00E8045E"/>
    <w:rsid w:val="00E80D3B"/>
    <w:rsid w:val="00E81284"/>
    <w:rsid w:val="00E81D08"/>
    <w:rsid w:val="00E94646"/>
    <w:rsid w:val="00E973BD"/>
    <w:rsid w:val="00E97E87"/>
    <w:rsid w:val="00EA21DA"/>
    <w:rsid w:val="00EA517B"/>
    <w:rsid w:val="00EB419A"/>
    <w:rsid w:val="00EC4DAD"/>
    <w:rsid w:val="00EC7BF2"/>
    <w:rsid w:val="00ED19B2"/>
    <w:rsid w:val="00ED1AB1"/>
    <w:rsid w:val="00ED3382"/>
    <w:rsid w:val="00ED37A3"/>
    <w:rsid w:val="00ED7BE0"/>
    <w:rsid w:val="00EE0ED4"/>
    <w:rsid w:val="00EE2A02"/>
    <w:rsid w:val="00EE41A0"/>
    <w:rsid w:val="00EE6925"/>
    <w:rsid w:val="00EF0143"/>
    <w:rsid w:val="00EF1BA6"/>
    <w:rsid w:val="00EF20FA"/>
    <w:rsid w:val="00EF2E34"/>
    <w:rsid w:val="00EF31F2"/>
    <w:rsid w:val="00EF49C7"/>
    <w:rsid w:val="00EF4EAD"/>
    <w:rsid w:val="00EF4F2D"/>
    <w:rsid w:val="00EF521F"/>
    <w:rsid w:val="00EF6295"/>
    <w:rsid w:val="00EF74EE"/>
    <w:rsid w:val="00F025B6"/>
    <w:rsid w:val="00F04485"/>
    <w:rsid w:val="00F078BE"/>
    <w:rsid w:val="00F11FC1"/>
    <w:rsid w:val="00F143AF"/>
    <w:rsid w:val="00F23D17"/>
    <w:rsid w:val="00F26240"/>
    <w:rsid w:val="00F279B0"/>
    <w:rsid w:val="00F303EC"/>
    <w:rsid w:val="00F319A9"/>
    <w:rsid w:val="00F331E2"/>
    <w:rsid w:val="00F465AE"/>
    <w:rsid w:val="00F51EEC"/>
    <w:rsid w:val="00F54A08"/>
    <w:rsid w:val="00F558FF"/>
    <w:rsid w:val="00F55DEE"/>
    <w:rsid w:val="00F60A58"/>
    <w:rsid w:val="00F60C38"/>
    <w:rsid w:val="00F62AD0"/>
    <w:rsid w:val="00F62FF3"/>
    <w:rsid w:val="00F6592D"/>
    <w:rsid w:val="00F700B7"/>
    <w:rsid w:val="00F707ED"/>
    <w:rsid w:val="00F72689"/>
    <w:rsid w:val="00F74698"/>
    <w:rsid w:val="00F75F34"/>
    <w:rsid w:val="00F75FE0"/>
    <w:rsid w:val="00F765B3"/>
    <w:rsid w:val="00F80C9C"/>
    <w:rsid w:val="00F819E7"/>
    <w:rsid w:val="00F83779"/>
    <w:rsid w:val="00F90AA5"/>
    <w:rsid w:val="00F91850"/>
    <w:rsid w:val="00F926FF"/>
    <w:rsid w:val="00FA0BE5"/>
    <w:rsid w:val="00FA173B"/>
    <w:rsid w:val="00FA21AC"/>
    <w:rsid w:val="00FA4C8A"/>
    <w:rsid w:val="00FA668C"/>
    <w:rsid w:val="00FA7350"/>
    <w:rsid w:val="00FB0129"/>
    <w:rsid w:val="00FB1009"/>
    <w:rsid w:val="00FB2BA1"/>
    <w:rsid w:val="00FB6CA1"/>
    <w:rsid w:val="00FC0322"/>
    <w:rsid w:val="00FC3656"/>
    <w:rsid w:val="00FC6476"/>
    <w:rsid w:val="00FD1006"/>
    <w:rsid w:val="00FD3620"/>
    <w:rsid w:val="00FD392B"/>
    <w:rsid w:val="00FE0A40"/>
    <w:rsid w:val="00FE16FF"/>
    <w:rsid w:val="00FE2E5A"/>
    <w:rsid w:val="00FE2FD9"/>
    <w:rsid w:val="00FE3A1A"/>
    <w:rsid w:val="00FE5433"/>
    <w:rsid w:val="00FF0B90"/>
    <w:rsid w:val="00FF45B5"/>
    <w:rsid w:val="00FF4D93"/>
    <w:rsid w:val="00FF5D69"/>
    <w:rsid w:val="00FF6638"/>
    <w:rsid w:val="00FF7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910D85"/>
  <w15:docId w15:val="{27AD145B-2C5F-4C12-AC30-13659903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6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44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A6F26"/>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rsid w:val="008A6F26"/>
    <w:rPr>
      <w:kern w:val="2"/>
      <w:sz w:val="18"/>
      <w:szCs w:val="18"/>
    </w:rPr>
  </w:style>
  <w:style w:type="paragraph" w:styleId="a6">
    <w:name w:val="footer"/>
    <w:basedOn w:val="a"/>
    <w:link w:val="a7"/>
    <w:rsid w:val="008A6F26"/>
    <w:pPr>
      <w:tabs>
        <w:tab w:val="center" w:pos="4153"/>
        <w:tab w:val="right" w:pos="8306"/>
      </w:tabs>
      <w:snapToGrid w:val="0"/>
      <w:jc w:val="left"/>
    </w:pPr>
    <w:rPr>
      <w:sz w:val="18"/>
      <w:szCs w:val="18"/>
    </w:rPr>
  </w:style>
  <w:style w:type="character" w:customStyle="1" w:styleId="a7">
    <w:name w:val="页脚 字符"/>
    <w:link w:val="a6"/>
    <w:rsid w:val="008A6F26"/>
    <w:rPr>
      <w:kern w:val="2"/>
      <w:sz w:val="18"/>
      <w:szCs w:val="18"/>
    </w:rPr>
  </w:style>
  <w:style w:type="paragraph" w:customStyle="1" w:styleId="a8">
    <w:name w:val="段"/>
    <w:rsid w:val="00FD392B"/>
    <w:pPr>
      <w:autoSpaceDE w:val="0"/>
      <w:autoSpaceDN w:val="0"/>
      <w:ind w:firstLineChars="200" w:firstLine="200"/>
      <w:jc w:val="both"/>
    </w:pPr>
    <w:rPr>
      <w:rFonts w:ascii="宋体"/>
      <w:noProof/>
      <w:sz w:val="21"/>
    </w:rPr>
  </w:style>
  <w:style w:type="character" w:styleId="a9">
    <w:name w:val="annotation reference"/>
    <w:rsid w:val="00E62451"/>
    <w:rPr>
      <w:sz w:val="21"/>
      <w:szCs w:val="21"/>
    </w:rPr>
  </w:style>
  <w:style w:type="paragraph" w:styleId="aa">
    <w:name w:val="annotation text"/>
    <w:basedOn w:val="a"/>
    <w:link w:val="ab"/>
    <w:rsid w:val="00E62451"/>
    <w:pPr>
      <w:jc w:val="left"/>
    </w:pPr>
  </w:style>
  <w:style w:type="character" w:customStyle="1" w:styleId="ab">
    <w:name w:val="批注文字 字符"/>
    <w:link w:val="aa"/>
    <w:rsid w:val="00E62451"/>
    <w:rPr>
      <w:kern w:val="2"/>
      <w:sz w:val="21"/>
      <w:szCs w:val="24"/>
    </w:rPr>
  </w:style>
  <w:style w:type="paragraph" w:styleId="ac">
    <w:name w:val="annotation subject"/>
    <w:basedOn w:val="aa"/>
    <w:next w:val="aa"/>
    <w:link w:val="ad"/>
    <w:rsid w:val="00E62451"/>
    <w:rPr>
      <w:b/>
      <w:bCs/>
    </w:rPr>
  </w:style>
  <w:style w:type="character" w:customStyle="1" w:styleId="ad">
    <w:name w:val="批注主题 字符"/>
    <w:link w:val="ac"/>
    <w:rsid w:val="00E62451"/>
    <w:rPr>
      <w:b/>
      <w:bCs/>
      <w:kern w:val="2"/>
      <w:sz w:val="21"/>
      <w:szCs w:val="24"/>
    </w:rPr>
  </w:style>
  <w:style w:type="paragraph" w:styleId="ae">
    <w:name w:val="Balloon Text"/>
    <w:basedOn w:val="a"/>
    <w:link w:val="af"/>
    <w:rsid w:val="00E62451"/>
    <w:rPr>
      <w:sz w:val="18"/>
      <w:szCs w:val="18"/>
    </w:rPr>
  </w:style>
  <w:style w:type="character" w:customStyle="1" w:styleId="af">
    <w:name w:val="批注框文本 字符"/>
    <w:link w:val="ae"/>
    <w:rsid w:val="00E62451"/>
    <w:rPr>
      <w:kern w:val="2"/>
      <w:sz w:val="18"/>
      <w:szCs w:val="18"/>
    </w:rPr>
  </w:style>
  <w:style w:type="paragraph" w:customStyle="1" w:styleId="CharChar2">
    <w:name w:val="Char Char2"/>
    <w:basedOn w:val="a"/>
    <w:rsid w:val="009941B8"/>
    <w:pPr>
      <w:spacing w:line="360" w:lineRule="auto"/>
      <w:ind w:firstLineChars="200" w:firstLine="200"/>
    </w:pPr>
    <w:rPr>
      <w:rFonts w:ascii="宋体" w:hAnsi="宋体" w:cs="宋体"/>
      <w:sz w:val="24"/>
    </w:rPr>
  </w:style>
  <w:style w:type="character" w:styleId="af0">
    <w:name w:val="Hyperlink"/>
    <w:rsid w:val="00A365D1"/>
    <w:rPr>
      <w:color w:val="0000FF"/>
      <w:u w:val="single"/>
    </w:rPr>
  </w:style>
  <w:style w:type="paragraph" w:styleId="af1">
    <w:name w:val="Normal (Web)"/>
    <w:basedOn w:val="a"/>
    <w:rsid w:val="00F279B0"/>
    <w:rPr>
      <w:sz w:val="24"/>
    </w:rPr>
  </w:style>
  <w:style w:type="paragraph" w:styleId="af2">
    <w:name w:val="List Paragraph"/>
    <w:basedOn w:val="a"/>
    <w:uiPriority w:val="34"/>
    <w:qFormat/>
    <w:rsid w:val="004B3E1D"/>
    <w:pPr>
      <w:ind w:firstLineChars="200" w:firstLine="420"/>
    </w:pPr>
  </w:style>
  <w:style w:type="paragraph" w:customStyle="1" w:styleId="af3">
    <w:name w:val="标准文件_段"/>
    <w:link w:val="Char"/>
    <w:rsid w:val="00965897"/>
    <w:pPr>
      <w:autoSpaceDE w:val="0"/>
      <w:autoSpaceDN w:val="0"/>
      <w:ind w:firstLineChars="200" w:firstLine="200"/>
      <w:jc w:val="both"/>
    </w:pPr>
    <w:rPr>
      <w:rFonts w:ascii="宋体"/>
      <w:noProof/>
      <w:sz w:val="21"/>
    </w:rPr>
  </w:style>
  <w:style w:type="character" w:customStyle="1" w:styleId="Char">
    <w:name w:val="标准文件_段 Char"/>
    <w:link w:val="af3"/>
    <w:rsid w:val="00965897"/>
    <w:rPr>
      <w:rFonts w:ascii="宋体"/>
      <w:noProof/>
      <w:sz w:val="21"/>
    </w:rPr>
  </w:style>
  <w:style w:type="paragraph" w:styleId="af4">
    <w:name w:val="Date"/>
    <w:basedOn w:val="a"/>
    <w:next w:val="a"/>
    <w:link w:val="af5"/>
    <w:rsid w:val="000D5760"/>
    <w:pPr>
      <w:ind w:leftChars="2500" w:left="100"/>
    </w:pPr>
  </w:style>
  <w:style w:type="character" w:customStyle="1" w:styleId="af5">
    <w:name w:val="日期 字符"/>
    <w:basedOn w:val="a0"/>
    <w:link w:val="af4"/>
    <w:rsid w:val="000D576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3379">
      <w:bodyDiv w:val="1"/>
      <w:marLeft w:val="0"/>
      <w:marRight w:val="0"/>
      <w:marTop w:val="0"/>
      <w:marBottom w:val="0"/>
      <w:divBdr>
        <w:top w:val="none" w:sz="0" w:space="0" w:color="auto"/>
        <w:left w:val="none" w:sz="0" w:space="0" w:color="auto"/>
        <w:bottom w:val="none" w:sz="0" w:space="0" w:color="auto"/>
        <w:right w:val="none" w:sz="0" w:space="0" w:color="auto"/>
      </w:divBdr>
    </w:div>
    <w:div w:id="288898572">
      <w:bodyDiv w:val="1"/>
      <w:marLeft w:val="0"/>
      <w:marRight w:val="0"/>
      <w:marTop w:val="0"/>
      <w:marBottom w:val="0"/>
      <w:divBdr>
        <w:top w:val="none" w:sz="0" w:space="0" w:color="auto"/>
        <w:left w:val="none" w:sz="0" w:space="0" w:color="auto"/>
        <w:bottom w:val="none" w:sz="0" w:space="0" w:color="auto"/>
        <w:right w:val="none" w:sz="0" w:space="0" w:color="auto"/>
      </w:divBdr>
    </w:div>
    <w:div w:id="313879736">
      <w:bodyDiv w:val="1"/>
      <w:marLeft w:val="0"/>
      <w:marRight w:val="0"/>
      <w:marTop w:val="0"/>
      <w:marBottom w:val="0"/>
      <w:divBdr>
        <w:top w:val="none" w:sz="0" w:space="0" w:color="auto"/>
        <w:left w:val="none" w:sz="0" w:space="0" w:color="auto"/>
        <w:bottom w:val="none" w:sz="0" w:space="0" w:color="auto"/>
        <w:right w:val="none" w:sz="0" w:space="0" w:color="auto"/>
      </w:divBdr>
    </w:div>
    <w:div w:id="597296532">
      <w:bodyDiv w:val="1"/>
      <w:marLeft w:val="0"/>
      <w:marRight w:val="0"/>
      <w:marTop w:val="0"/>
      <w:marBottom w:val="0"/>
      <w:divBdr>
        <w:top w:val="none" w:sz="0" w:space="0" w:color="auto"/>
        <w:left w:val="none" w:sz="0" w:space="0" w:color="auto"/>
        <w:bottom w:val="none" w:sz="0" w:space="0" w:color="auto"/>
        <w:right w:val="none" w:sz="0" w:space="0" w:color="auto"/>
      </w:divBdr>
    </w:div>
    <w:div w:id="1309240910">
      <w:bodyDiv w:val="1"/>
      <w:marLeft w:val="0"/>
      <w:marRight w:val="0"/>
      <w:marTop w:val="0"/>
      <w:marBottom w:val="0"/>
      <w:divBdr>
        <w:top w:val="none" w:sz="0" w:space="0" w:color="auto"/>
        <w:left w:val="none" w:sz="0" w:space="0" w:color="auto"/>
        <w:bottom w:val="none" w:sz="0" w:space="0" w:color="auto"/>
        <w:right w:val="none" w:sz="0" w:space="0" w:color="auto"/>
      </w:divBdr>
    </w:div>
    <w:div w:id="1363439176">
      <w:bodyDiv w:val="1"/>
      <w:marLeft w:val="0"/>
      <w:marRight w:val="0"/>
      <w:marTop w:val="0"/>
      <w:marBottom w:val="0"/>
      <w:divBdr>
        <w:top w:val="none" w:sz="0" w:space="0" w:color="auto"/>
        <w:left w:val="none" w:sz="0" w:space="0" w:color="auto"/>
        <w:bottom w:val="none" w:sz="0" w:space="0" w:color="auto"/>
        <w:right w:val="none" w:sz="0" w:space="0" w:color="auto"/>
      </w:divBdr>
    </w:div>
    <w:div w:id="1426416585">
      <w:bodyDiv w:val="1"/>
      <w:marLeft w:val="0"/>
      <w:marRight w:val="0"/>
      <w:marTop w:val="0"/>
      <w:marBottom w:val="0"/>
      <w:divBdr>
        <w:top w:val="none" w:sz="0" w:space="0" w:color="auto"/>
        <w:left w:val="none" w:sz="0" w:space="0" w:color="auto"/>
        <w:bottom w:val="none" w:sz="0" w:space="0" w:color="auto"/>
        <w:right w:val="none" w:sz="0" w:space="0" w:color="auto"/>
      </w:divBdr>
    </w:div>
    <w:div w:id="1457143847">
      <w:bodyDiv w:val="1"/>
      <w:marLeft w:val="0"/>
      <w:marRight w:val="0"/>
      <w:marTop w:val="0"/>
      <w:marBottom w:val="0"/>
      <w:divBdr>
        <w:top w:val="none" w:sz="0" w:space="0" w:color="auto"/>
        <w:left w:val="none" w:sz="0" w:space="0" w:color="auto"/>
        <w:bottom w:val="none" w:sz="0" w:space="0" w:color="auto"/>
        <w:right w:val="none" w:sz="0" w:space="0" w:color="auto"/>
      </w:divBdr>
    </w:div>
    <w:div w:id="1471704766">
      <w:bodyDiv w:val="1"/>
      <w:marLeft w:val="0"/>
      <w:marRight w:val="0"/>
      <w:marTop w:val="0"/>
      <w:marBottom w:val="0"/>
      <w:divBdr>
        <w:top w:val="none" w:sz="0" w:space="0" w:color="auto"/>
        <w:left w:val="none" w:sz="0" w:space="0" w:color="auto"/>
        <w:bottom w:val="none" w:sz="0" w:space="0" w:color="auto"/>
        <w:right w:val="none" w:sz="0" w:space="0" w:color="auto"/>
      </w:divBdr>
    </w:div>
    <w:div w:id="1604990914">
      <w:bodyDiv w:val="1"/>
      <w:marLeft w:val="0"/>
      <w:marRight w:val="0"/>
      <w:marTop w:val="0"/>
      <w:marBottom w:val="0"/>
      <w:divBdr>
        <w:top w:val="none" w:sz="0" w:space="0" w:color="auto"/>
        <w:left w:val="none" w:sz="0" w:space="0" w:color="auto"/>
        <w:bottom w:val="none" w:sz="0" w:space="0" w:color="auto"/>
        <w:right w:val="none" w:sz="0" w:space="0" w:color="auto"/>
      </w:divBdr>
    </w:div>
    <w:div w:id="1761680993">
      <w:bodyDiv w:val="1"/>
      <w:marLeft w:val="0"/>
      <w:marRight w:val="0"/>
      <w:marTop w:val="0"/>
      <w:marBottom w:val="0"/>
      <w:divBdr>
        <w:top w:val="none" w:sz="0" w:space="0" w:color="auto"/>
        <w:left w:val="none" w:sz="0" w:space="0" w:color="auto"/>
        <w:bottom w:val="none" w:sz="0" w:space="0" w:color="auto"/>
        <w:right w:val="none" w:sz="0" w:space="0" w:color="auto"/>
      </w:divBdr>
    </w:div>
    <w:div w:id="1923876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1022</Words>
  <Characters>5830</Characters>
  <Application>Microsoft Office Word</Application>
  <DocSecurity>0</DocSecurity>
  <PresentationFormat/>
  <Lines>48</Lines>
  <Paragraphs>13</Paragraphs>
  <Slides>0</Slides>
  <Notes>0</Notes>
  <HiddenSlides>0</HiddenSlides>
  <MMClips>0</MMClips>
  <ScaleCrop>false</ScaleCrop>
  <Company>WwW.YlmF.CoM</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《XXX标准名称》编制说明</dc:title>
  <dc:creator>金红</dc:creator>
  <cp:lastModifiedBy>修改人编号：zz</cp:lastModifiedBy>
  <cp:revision>23</cp:revision>
  <cp:lastPrinted>2020-03-04T01:20:00Z</cp:lastPrinted>
  <dcterms:created xsi:type="dcterms:W3CDTF">2022-03-21T06:54:00Z</dcterms:created>
  <dcterms:modified xsi:type="dcterms:W3CDTF">2022-04-24T02:39:00Z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2052-8.1.0.3002</vt:lpwstr>
  </property>
</Properties>
</file>